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1D3" w14:textId="460DDEBA" w:rsidR="00830910" w:rsidRPr="00F42780" w:rsidRDefault="00830910" w:rsidP="00830910">
      <w:pPr>
        <w:pStyle w:val="Heading1"/>
        <w:spacing w:before="0"/>
        <w:rPr>
          <w:rFonts w:asciiTheme="minorHAnsi" w:hAnsiTheme="minorHAnsi" w:cstheme="minorHAnsi"/>
        </w:rPr>
      </w:pPr>
      <w:bookmarkStart w:id="0" w:name="_Toc85433773"/>
      <w:r w:rsidRPr="00F42780">
        <w:rPr>
          <w:rFonts w:asciiTheme="minorHAnsi" w:hAnsiTheme="minorHAnsi" w:cstheme="minorHAnsi"/>
        </w:rPr>
        <w:t xml:space="preserve">ATTACHMENT </w:t>
      </w:r>
      <w:r w:rsidR="00960CF9">
        <w:rPr>
          <w:rFonts w:asciiTheme="minorHAnsi" w:hAnsiTheme="minorHAnsi" w:cstheme="minorHAnsi"/>
        </w:rPr>
        <w:t>11</w:t>
      </w:r>
      <w:r w:rsidRPr="00F42780">
        <w:rPr>
          <w:rFonts w:asciiTheme="minorHAnsi" w:hAnsiTheme="minorHAnsi" w:cstheme="minorHAnsi"/>
        </w:rPr>
        <w:t>:  Detailed Budget Instructions for Fixed Amount Grants</w:t>
      </w:r>
      <w:bookmarkEnd w:id="0"/>
      <w:r w:rsidRPr="00F42780">
        <w:rPr>
          <w:rFonts w:asciiTheme="minorHAnsi" w:hAnsiTheme="minorHAnsi" w:cstheme="minorHAnsi"/>
        </w:rPr>
        <w:t xml:space="preserve"> </w:t>
      </w:r>
    </w:p>
    <w:p w14:paraId="29ABD708" w14:textId="77777777" w:rsidR="00830910" w:rsidRPr="00F42780" w:rsidRDefault="00830910" w:rsidP="00830910">
      <w:pPr>
        <w:rPr>
          <w:rFonts w:asciiTheme="minorHAnsi" w:hAnsiTheme="minorHAnsi" w:cstheme="minorHAnsi"/>
        </w:rPr>
      </w:pPr>
      <w:r w:rsidRPr="00F42780">
        <w:rPr>
          <w:rFonts w:asciiTheme="minorHAnsi" w:hAnsiTheme="minorHAnsi" w:cstheme="minorHAnsi"/>
        </w:rPr>
        <w:t>(eGrants Budget Section)</w:t>
      </w:r>
    </w:p>
    <w:p w14:paraId="40651D68" w14:textId="77777777" w:rsidR="00830910" w:rsidRPr="00F42780" w:rsidRDefault="00830910" w:rsidP="0083091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F42780">
        <w:rPr>
          <w:rFonts w:asciiTheme="minorHAnsi" w:hAnsiTheme="minorHAnsi" w:cstheme="minorHAnsi"/>
          <w:b/>
          <w:i/>
          <w:sz w:val="20"/>
          <w:szCs w:val="20"/>
        </w:rPr>
        <w:t>These instructions apply only to applicants for fixed-amount grants, including education award programs (EAPs). Do not use if you are a Professional Corps applicant.</w:t>
      </w:r>
    </w:p>
    <w:p w14:paraId="0225EDE9" w14:textId="77777777" w:rsidR="00830910" w:rsidRPr="00F42780" w:rsidRDefault="00830910" w:rsidP="00830910">
      <w:pPr>
        <w:rPr>
          <w:rFonts w:asciiTheme="minorHAnsi" w:hAnsiTheme="minorHAnsi" w:cstheme="minorHAnsi"/>
          <w:sz w:val="20"/>
          <w:szCs w:val="20"/>
        </w:rPr>
      </w:pPr>
    </w:p>
    <w:p w14:paraId="0424AFEE" w14:textId="77777777" w:rsidR="00830910" w:rsidRPr="00F42780" w:rsidRDefault="00830910" w:rsidP="3B643F3D">
      <w:pPr>
        <w:rPr>
          <w:rFonts w:asciiTheme="minorHAnsi" w:hAnsiTheme="minorHAnsi" w:cstheme="minorBidi"/>
          <w:sz w:val="20"/>
          <w:szCs w:val="20"/>
        </w:rPr>
      </w:pPr>
      <w:r w:rsidRPr="3B643F3D">
        <w:rPr>
          <w:rFonts w:asciiTheme="minorHAnsi" w:hAnsiTheme="minorHAnsi" w:cstheme="minorBidi"/>
          <w:sz w:val="20"/>
          <w:szCs w:val="20"/>
        </w:rPr>
        <w:t xml:space="preserve">EAP and Fixed-Amount grant applicants may only request a fixed amount of funding per MSY. Therefore, Fixed-Amount applicants are not required to complete a detailed budget or complete the grantee share column.  However, you must complete the source of </w:t>
      </w:r>
      <w:bookmarkStart w:id="1" w:name="_Int_Ua2ouAoN"/>
      <w:r w:rsidRPr="3B643F3D">
        <w:rPr>
          <w:rFonts w:asciiTheme="minorHAnsi" w:hAnsiTheme="minorHAnsi" w:cstheme="minorBidi"/>
          <w:sz w:val="20"/>
          <w:szCs w:val="20"/>
        </w:rPr>
        <w:t>match</w:t>
      </w:r>
      <w:bookmarkEnd w:id="1"/>
      <w:r w:rsidRPr="3B643F3D">
        <w:rPr>
          <w:rFonts w:asciiTheme="minorHAnsi" w:hAnsiTheme="minorHAnsi" w:cstheme="minorBidi"/>
          <w:sz w:val="20"/>
          <w:szCs w:val="20"/>
        </w:rPr>
        <w:t xml:space="preserve"> chart to identify the sources of the additional revenue you need to operate the program. If you are applying for a full-cost fixed-amount grant, you must pay at least the minimum living allowance listed in the </w:t>
      </w:r>
      <w:r w:rsidRPr="3B643F3D">
        <w:rPr>
          <w:rFonts w:asciiTheme="minorHAnsi" w:hAnsiTheme="minorHAnsi" w:cstheme="minorBidi"/>
          <w:i/>
          <w:iCs/>
          <w:sz w:val="20"/>
          <w:szCs w:val="20"/>
        </w:rPr>
        <w:t>RFA</w:t>
      </w:r>
      <w:r w:rsidRPr="3B643F3D">
        <w:rPr>
          <w:rFonts w:asciiTheme="minorHAnsi" w:hAnsiTheme="minorHAnsi" w:cstheme="minorBidi"/>
          <w:sz w:val="20"/>
          <w:szCs w:val="20"/>
        </w:rPr>
        <w:t xml:space="preserve"> for each type of position you are proposing.  </w:t>
      </w:r>
    </w:p>
    <w:p w14:paraId="0E7DFE5B" w14:textId="77777777" w:rsidR="00830910" w:rsidRPr="00F42780" w:rsidRDefault="00830910" w:rsidP="00830910">
      <w:pPr>
        <w:rPr>
          <w:rFonts w:asciiTheme="minorHAnsi" w:hAnsiTheme="minorHAnsi" w:cstheme="minorHAnsi"/>
          <w:sz w:val="20"/>
          <w:szCs w:val="20"/>
        </w:rPr>
      </w:pPr>
    </w:p>
    <w:p w14:paraId="129398B5" w14:textId="77777777" w:rsidR="00830910" w:rsidRPr="00F42780" w:rsidRDefault="00830910" w:rsidP="00830910">
      <w:pPr>
        <w:rPr>
          <w:rFonts w:asciiTheme="minorHAnsi" w:hAnsiTheme="minorHAnsi" w:cstheme="minorHAnsi"/>
          <w:b/>
          <w:sz w:val="20"/>
          <w:szCs w:val="20"/>
        </w:rPr>
      </w:pPr>
      <w:r w:rsidRPr="00F42780">
        <w:rPr>
          <w:rFonts w:asciiTheme="minorHAnsi" w:hAnsiTheme="minorHAnsi" w:cstheme="minorHAnsi"/>
          <w:b/>
          <w:sz w:val="20"/>
          <w:szCs w:val="20"/>
        </w:rPr>
        <w:t>Budget Section II.  AmeriCorps Member Positions</w:t>
      </w:r>
    </w:p>
    <w:p w14:paraId="43561010" w14:textId="77777777" w:rsidR="00830910" w:rsidRPr="00F42780" w:rsidRDefault="00830910" w:rsidP="00830910">
      <w:pPr>
        <w:tabs>
          <w:tab w:val="left" w:pos="360"/>
        </w:tabs>
        <w:rPr>
          <w:rFonts w:asciiTheme="minorHAnsi" w:hAnsiTheme="minorHAnsi" w:cstheme="minorHAnsi"/>
          <w:b/>
          <w:sz w:val="20"/>
          <w:szCs w:val="20"/>
        </w:rPr>
      </w:pPr>
    </w:p>
    <w:p w14:paraId="57B30FC3" w14:textId="77777777" w:rsidR="00830910" w:rsidRPr="00F42780" w:rsidRDefault="00830910" w:rsidP="00830910">
      <w:pPr>
        <w:tabs>
          <w:tab w:val="left" w:pos="360"/>
          <w:tab w:val="left" w:pos="720"/>
        </w:tabs>
        <w:rPr>
          <w:rFonts w:asciiTheme="minorHAnsi" w:hAnsiTheme="minorHAnsi" w:cstheme="minorHAnsi"/>
          <w:b/>
          <w:sz w:val="20"/>
          <w:szCs w:val="20"/>
        </w:rPr>
      </w:pPr>
      <w:r w:rsidRPr="00F42780">
        <w:rPr>
          <w:rFonts w:asciiTheme="minorHAnsi" w:hAnsiTheme="minorHAnsi" w:cstheme="minorHAnsi"/>
          <w:b/>
          <w:sz w:val="20"/>
          <w:szCs w:val="20"/>
        </w:rPr>
        <w:t>Member Positions</w:t>
      </w:r>
    </w:p>
    <w:p w14:paraId="0B709B30" w14:textId="04F7276C" w:rsidR="00830910" w:rsidRPr="00F42780" w:rsidRDefault="00830910" w:rsidP="3B643F3D">
      <w:pPr>
        <w:rPr>
          <w:rFonts w:asciiTheme="minorHAnsi" w:hAnsiTheme="minorHAnsi" w:cstheme="minorBidi"/>
          <w:sz w:val="20"/>
          <w:szCs w:val="20"/>
        </w:rPr>
      </w:pPr>
      <w:r w:rsidRPr="3B643F3D">
        <w:rPr>
          <w:rFonts w:asciiTheme="minorHAnsi" w:hAnsiTheme="minorHAnsi" w:cstheme="minorBidi"/>
          <w:sz w:val="20"/>
          <w:szCs w:val="20"/>
        </w:rPr>
        <w:t>Identify the number of members you are requesting by category (i.e.</w:t>
      </w:r>
      <w:r w:rsidR="2ED6767F" w:rsidRPr="3B643F3D">
        <w:rPr>
          <w:rFonts w:asciiTheme="minorHAnsi" w:hAnsiTheme="minorHAnsi" w:cstheme="minorBidi"/>
          <w:sz w:val="20"/>
          <w:szCs w:val="20"/>
        </w:rPr>
        <w:t>,</w:t>
      </w:r>
      <w:r w:rsidRPr="3B643F3D">
        <w:rPr>
          <w:rFonts w:asciiTheme="minorHAnsi" w:hAnsiTheme="minorHAnsi" w:cstheme="minorBidi"/>
          <w:sz w:val="20"/>
          <w:szCs w:val="20"/>
        </w:rPr>
        <w:t xml:space="preserve"> full-time, three quarter-time, half-time, reduced half-time, quarter-time, minimum-time, abbreviated-time) and list under the column labeled </w:t>
      </w:r>
      <w:r w:rsidRPr="3B643F3D">
        <w:rPr>
          <w:rFonts w:asciiTheme="minorHAnsi" w:hAnsiTheme="minorHAnsi" w:cstheme="minorBidi"/>
          <w:b/>
          <w:bCs/>
          <w:sz w:val="20"/>
          <w:szCs w:val="20"/>
        </w:rPr>
        <w:t>#w/o Allow</w:t>
      </w:r>
      <w:r w:rsidRPr="3B643F3D">
        <w:rPr>
          <w:rFonts w:asciiTheme="minorHAnsi" w:hAnsiTheme="minorHAnsi" w:cstheme="minorBidi"/>
          <w:sz w:val="20"/>
          <w:szCs w:val="20"/>
        </w:rPr>
        <w:t xml:space="preserve"> (without AMERICORPS-funded living allowance.)  In the </w:t>
      </w:r>
      <w:r w:rsidRPr="3B643F3D">
        <w:rPr>
          <w:rFonts w:asciiTheme="minorHAnsi" w:hAnsiTheme="minorHAnsi" w:cstheme="minorBidi"/>
          <w:b/>
          <w:bCs/>
          <w:sz w:val="20"/>
          <w:szCs w:val="20"/>
        </w:rPr>
        <w:t>Allowance Rate</w:t>
      </w:r>
      <w:r w:rsidRPr="3B643F3D">
        <w:rPr>
          <w:rFonts w:asciiTheme="minorHAnsi" w:hAnsiTheme="minorHAnsi" w:cstheme="minorBidi"/>
          <w:sz w:val="20"/>
          <w:szCs w:val="20"/>
        </w:rPr>
        <w:t xml:space="preserve"> field, enter the average amount of the living allowance for each type of member. Enter zero in the column labeled </w:t>
      </w:r>
      <w:r w:rsidRPr="3B643F3D">
        <w:rPr>
          <w:rFonts w:asciiTheme="minorHAnsi" w:hAnsiTheme="minorHAnsi" w:cstheme="minorBidi"/>
          <w:b/>
          <w:bCs/>
          <w:sz w:val="20"/>
          <w:szCs w:val="20"/>
        </w:rPr>
        <w:t>#Mbrs w/ Allow</w:t>
      </w:r>
      <w:r w:rsidRPr="3B643F3D">
        <w:rPr>
          <w:rFonts w:asciiTheme="minorHAnsi" w:hAnsiTheme="minorHAnsi" w:cstheme="minorBidi"/>
          <w:sz w:val="20"/>
          <w:szCs w:val="20"/>
        </w:rPr>
        <w:t xml:space="preserve">. </w:t>
      </w:r>
      <w:r w:rsidRPr="3B643F3D">
        <w:rPr>
          <w:rFonts w:asciiTheme="minorHAnsi" w:hAnsiTheme="minorHAnsi" w:cstheme="minorBidi"/>
          <w:b/>
          <w:bCs/>
          <w:sz w:val="20"/>
          <w:szCs w:val="20"/>
          <w:u w:val="single"/>
        </w:rPr>
        <w:t>Leave all other columns blank</w:t>
      </w:r>
      <w:r w:rsidRPr="3B643F3D">
        <w:rPr>
          <w:rFonts w:asciiTheme="minorHAnsi" w:hAnsiTheme="minorHAnsi" w:cstheme="minorBidi"/>
          <w:sz w:val="20"/>
          <w:szCs w:val="20"/>
        </w:rPr>
        <w:t>. See example below (applies to a Full-Cost Fixed Amount grant):</w:t>
      </w:r>
    </w:p>
    <w:p w14:paraId="79FE30C3" w14:textId="77777777" w:rsidR="00830910" w:rsidRPr="00F42780" w:rsidRDefault="00830910" w:rsidP="00830910">
      <w:pPr>
        <w:rPr>
          <w:rFonts w:asciiTheme="minorHAnsi" w:hAnsiTheme="minorHAnsi" w:cstheme="minorHAnsi"/>
          <w:sz w:val="20"/>
          <w:szCs w:val="20"/>
        </w:rPr>
      </w:pPr>
      <w:r w:rsidRPr="00F42780">
        <w:rPr>
          <w:rFonts w:asciiTheme="minorHAnsi" w:hAnsiTheme="minorHAnsi" w:cstheme="minorHAnsi"/>
          <w:noProof/>
        </w:rPr>
        <w:drawing>
          <wp:inline distT="0" distB="0" distL="0" distR="0" wp14:anchorId="371EB162" wp14:editId="2F87E068">
            <wp:extent cx="4276725" cy="1757295"/>
            <wp:effectExtent l="0" t="0" r="0" b="0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4252" cy="17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AF1D" w14:textId="77777777" w:rsidR="00830910" w:rsidRPr="00F42780" w:rsidRDefault="00830910" w:rsidP="00830910">
      <w:pPr>
        <w:rPr>
          <w:rFonts w:asciiTheme="minorHAnsi" w:hAnsiTheme="minorHAnsi" w:cstheme="minorHAnsi"/>
          <w:sz w:val="20"/>
          <w:szCs w:val="20"/>
        </w:rPr>
      </w:pPr>
    </w:p>
    <w:p w14:paraId="00C7B232" w14:textId="77777777" w:rsidR="00830910" w:rsidRPr="00F42780" w:rsidRDefault="00830910" w:rsidP="3B643F3D">
      <w:pPr>
        <w:pStyle w:val="BodyText"/>
        <w:rPr>
          <w:rFonts w:asciiTheme="minorHAnsi" w:hAnsiTheme="minorHAnsi" w:cstheme="minorBidi"/>
          <w:sz w:val="20"/>
        </w:rPr>
      </w:pPr>
      <w:r w:rsidRPr="3B643F3D">
        <w:rPr>
          <w:rFonts w:asciiTheme="minorHAnsi" w:hAnsiTheme="minorHAnsi" w:cstheme="minorBidi"/>
          <w:sz w:val="20"/>
        </w:rPr>
        <w:t xml:space="preserve">The total number of member service years (MSY) will </w:t>
      </w:r>
      <w:r w:rsidRPr="3B643F3D">
        <w:rPr>
          <w:rFonts w:asciiTheme="minorHAnsi" w:hAnsiTheme="minorHAnsi" w:cstheme="minorBidi"/>
          <w:b/>
          <w:bCs/>
          <w:sz w:val="20"/>
        </w:rPr>
        <w:t xml:space="preserve">automatically </w:t>
      </w:r>
      <w:bookmarkStart w:id="2" w:name="_Int_blio7rIW"/>
      <w:r w:rsidRPr="3B643F3D">
        <w:rPr>
          <w:rFonts w:asciiTheme="minorHAnsi" w:hAnsiTheme="minorHAnsi" w:cstheme="minorBidi"/>
          <w:b/>
          <w:bCs/>
          <w:sz w:val="20"/>
        </w:rPr>
        <w:t>calculate</w:t>
      </w:r>
      <w:bookmarkEnd w:id="2"/>
      <w:r w:rsidRPr="3B643F3D">
        <w:rPr>
          <w:rFonts w:asciiTheme="minorHAnsi" w:hAnsiTheme="minorHAnsi" w:cstheme="minorBidi"/>
          <w:sz w:val="20"/>
        </w:rPr>
        <w:t xml:space="preserve"> at the bottom of the Member Positions chart. The MSY are calculated as follows: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4"/>
        <w:gridCol w:w="2909"/>
        <w:gridCol w:w="2655"/>
      </w:tblGrid>
      <w:tr w:rsidR="00830910" w:rsidRPr="00F42780" w14:paraId="0B74551E" w14:textId="77777777" w:rsidTr="3B643F3D">
        <w:trPr>
          <w:trHeight w:val="450"/>
        </w:trPr>
        <w:tc>
          <w:tcPr>
            <w:tcW w:w="3274" w:type="dxa"/>
            <w:shd w:val="clear" w:color="auto" w:fill="auto"/>
          </w:tcPr>
          <w:p w14:paraId="080BE6A8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b/>
                <w:sz w:val="18"/>
                <w:szCs w:val="18"/>
              </w:rPr>
              <w:t>Member Positions</w:t>
            </w:r>
          </w:p>
          <w:p w14:paraId="4B9C813D" w14:textId="1DE70A59" w:rsidR="00830910" w:rsidRPr="00F42780" w:rsidRDefault="00830910" w:rsidP="3B643F3D">
            <w:pPr>
              <w:contextualSpacing/>
              <w:rPr>
                <w:rFonts w:asciiTheme="minorHAnsi" w:hAnsiTheme="minorHAnsi" w:cstheme="minorBid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  <w:r w:rsidRPr="00F42780">
              <w:rPr>
                <w:rFonts w:asciiTheme="minorHAnsi" w:hAnsiTheme="minorHAnsi" w:cstheme="minorHAnsi"/>
                <w:b/>
                <w:vanish/>
                <w:sz w:val="18"/>
                <w:szCs w:val="18"/>
              </w:rPr>
              <w:pgNum/>
            </w:r>
          </w:p>
        </w:tc>
        <w:tc>
          <w:tcPr>
            <w:tcW w:w="2909" w:type="dxa"/>
            <w:shd w:val="clear" w:color="auto" w:fill="auto"/>
          </w:tcPr>
          <w:p w14:paraId="4E16EE11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b/>
                <w:sz w:val="18"/>
                <w:szCs w:val="18"/>
              </w:rPr>
              <w:t>Calculation</w:t>
            </w:r>
            <w:r w:rsidRPr="00F4278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2655" w:type="dxa"/>
            <w:shd w:val="clear" w:color="auto" w:fill="auto"/>
          </w:tcPr>
          <w:p w14:paraId="60B7EFB8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b/>
                <w:sz w:val="18"/>
                <w:szCs w:val="18"/>
              </w:rPr>
              <w:t>MSY</w:t>
            </w:r>
            <w:r w:rsidRPr="00F4278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</w:tr>
      <w:tr w:rsidR="00830910" w:rsidRPr="00F42780" w14:paraId="5CEC511A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08F20943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_____Full-time (1700 hours)</w:t>
            </w:r>
          </w:p>
        </w:tc>
        <w:tc>
          <w:tcPr>
            <w:tcW w:w="2909" w:type="dxa"/>
            <w:shd w:val="clear" w:color="auto" w:fill="auto"/>
          </w:tcPr>
          <w:p w14:paraId="485A0D01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 xml:space="preserve">(______ members x 1.000)  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41B1CC02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 xml:space="preserve">= </w:t>
            </w:r>
          </w:p>
        </w:tc>
      </w:tr>
      <w:tr w:rsidR="00830910" w:rsidRPr="00F42780" w14:paraId="44851388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70F02D41" w14:textId="77777777" w:rsidR="00830910" w:rsidRPr="00F42780" w:rsidRDefault="00830910" w:rsidP="00C66B58">
            <w:pPr>
              <w:ind w:left="525" w:hanging="5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_____Three quarter-time (1200 hours)</w:t>
            </w:r>
          </w:p>
        </w:tc>
        <w:tc>
          <w:tcPr>
            <w:tcW w:w="2909" w:type="dxa"/>
            <w:shd w:val="clear" w:color="auto" w:fill="auto"/>
          </w:tcPr>
          <w:p w14:paraId="49051C83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 xml:space="preserve">(______ members x .7000000)   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397D8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 xml:space="preserve">= </w:t>
            </w:r>
          </w:p>
        </w:tc>
      </w:tr>
      <w:tr w:rsidR="00830910" w:rsidRPr="00F42780" w14:paraId="2900614D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404B2EFC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_____Half-time (900 hours)</w:t>
            </w: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909" w:type="dxa"/>
            <w:shd w:val="clear" w:color="auto" w:fill="auto"/>
          </w:tcPr>
          <w:p w14:paraId="1F564693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(______ members x 0.500)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E44C0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=</w:t>
            </w:r>
          </w:p>
        </w:tc>
      </w:tr>
      <w:tr w:rsidR="00830910" w:rsidRPr="00F42780" w14:paraId="5E944280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0EA1A1DD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_____Reduced half-time (675 hours)</w:t>
            </w:r>
          </w:p>
        </w:tc>
        <w:tc>
          <w:tcPr>
            <w:tcW w:w="2909" w:type="dxa"/>
            <w:shd w:val="clear" w:color="auto" w:fill="auto"/>
          </w:tcPr>
          <w:p w14:paraId="69CB5B6C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 xml:space="preserve">(______ members x 0.3809524)   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F2AA8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=</w:t>
            </w:r>
          </w:p>
        </w:tc>
      </w:tr>
      <w:tr w:rsidR="00830910" w:rsidRPr="00F42780" w14:paraId="40AE0364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78C80FAC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_____Quarter-time (450 hours)</w:t>
            </w: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909" w:type="dxa"/>
            <w:shd w:val="clear" w:color="auto" w:fill="auto"/>
          </w:tcPr>
          <w:p w14:paraId="2E0E3E42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 xml:space="preserve">(______ members x 0.26455027)   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73EB8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=</w:t>
            </w:r>
          </w:p>
        </w:tc>
      </w:tr>
      <w:tr w:rsidR="00830910" w:rsidRPr="00F42780" w14:paraId="4D15D400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6EC4F88E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_____Minimum-time (300 hours)</w:t>
            </w:r>
          </w:p>
        </w:tc>
        <w:tc>
          <w:tcPr>
            <w:tcW w:w="2909" w:type="dxa"/>
            <w:shd w:val="clear" w:color="auto" w:fill="auto"/>
          </w:tcPr>
          <w:p w14:paraId="158048A3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 xml:space="preserve">(______ members x 0.21164022)   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F622A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=</w:t>
            </w:r>
          </w:p>
        </w:tc>
      </w:tr>
      <w:tr w:rsidR="00830910" w:rsidRPr="00F42780" w14:paraId="567BB976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5972EFD2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_____Abbreviated-time (100 hours)</w:t>
            </w:r>
          </w:p>
        </w:tc>
        <w:tc>
          <w:tcPr>
            <w:tcW w:w="2909" w:type="dxa"/>
            <w:shd w:val="clear" w:color="auto" w:fill="auto"/>
          </w:tcPr>
          <w:p w14:paraId="296733BE" w14:textId="44F32985" w:rsidR="00830910" w:rsidRPr="00F42780" w:rsidRDefault="00830910" w:rsidP="3B643F3D">
            <w:pPr>
              <w:contextualSpacing/>
              <w:rPr>
                <w:rFonts w:asciiTheme="minorHAnsi" w:hAnsiTheme="minorHAnsi" w:cstheme="minorBidi"/>
                <w:sz w:val="18"/>
                <w:szCs w:val="18"/>
              </w:rPr>
            </w:pPr>
            <w:r w:rsidRPr="3B643F3D">
              <w:rPr>
                <w:rFonts w:asciiTheme="minorHAnsi" w:hAnsiTheme="minorHAnsi" w:cstheme="minorBidi"/>
                <w:sz w:val="18"/>
                <w:szCs w:val="18"/>
              </w:rPr>
              <w:t>(______ members x 0.0</w:t>
            </w:r>
            <w:r w:rsidR="31476B58" w:rsidRPr="3B643F3D">
              <w:rPr>
                <w:rFonts w:asciiTheme="minorHAnsi" w:hAnsiTheme="minorHAnsi" w:cstheme="minorBidi"/>
                <w:sz w:val="18"/>
                <w:szCs w:val="18"/>
              </w:rPr>
              <w:t>5627705</w:t>
            </w:r>
            <w:r w:rsidRPr="3B643F3D">
              <w:rPr>
                <w:rFonts w:asciiTheme="minorHAnsi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8BB70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18"/>
                <w:szCs w:val="18"/>
              </w:rPr>
              <w:t>=</w:t>
            </w:r>
          </w:p>
        </w:tc>
      </w:tr>
      <w:tr w:rsidR="00830910" w:rsidRPr="00F42780" w14:paraId="5C03D696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6386D4C8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14:paraId="469DF298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MSY    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08750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0910" w:rsidRPr="00F42780" w14:paraId="648D24DB" w14:textId="77777777" w:rsidTr="3B643F3D">
        <w:trPr>
          <w:trHeight w:val="430"/>
        </w:trPr>
        <w:tc>
          <w:tcPr>
            <w:tcW w:w="3274" w:type="dxa"/>
            <w:shd w:val="clear" w:color="auto" w:fill="auto"/>
          </w:tcPr>
          <w:p w14:paraId="1A4C201F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Total # of MSYs ________</w:t>
            </w:r>
          </w:p>
        </w:tc>
        <w:tc>
          <w:tcPr>
            <w:tcW w:w="2909" w:type="dxa"/>
            <w:shd w:val="clear" w:color="auto" w:fill="auto"/>
          </w:tcPr>
          <w:p w14:paraId="757900C0" w14:textId="2F00315C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 xml:space="preserve">x MSY amount (See </w:t>
            </w:r>
            <w:r w:rsidR="004D251B">
              <w:rPr>
                <w:rFonts w:asciiTheme="minorHAnsi" w:hAnsiTheme="minorHAnsi" w:cstheme="minorHAnsi"/>
                <w:i/>
                <w:sz w:val="20"/>
                <w:szCs w:val="20"/>
              </w:rPr>
              <w:t>RFA</w:t>
            </w: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 xml:space="preserve"> for amounts)____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3E1ECE7F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= Total Grant Request</w:t>
            </w: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$____</w:t>
            </w:r>
          </w:p>
          <w:p w14:paraId="3EE4A4A5" w14:textId="77777777" w:rsidR="00830910" w:rsidRPr="00F42780" w:rsidRDefault="00830910" w:rsidP="00C66B5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CBDA60" w14:textId="77777777" w:rsidR="00830910" w:rsidRPr="00F42780" w:rsidRDefault="00830910" w:rsidP="00830910">
      <w:pPr>
        <w:rPr>
          <w:rFonts w:asciiTheme="minorHAnsi" w:hAnsiTheme="minorHAnsi" w:cstheme="minorHAnsi"/>
          <w:b/>
          <w:sz w:val="20"/>
          <w:szCs w:val="20"/>
        </w:rPr>
      </w:pPr>
    </w:p>
    <w:p w14:paraId="48854F2B" w14:textId="77777777" w:rsidR="00830910" w:rsidRPr="00F42780" w:rsidRDefault="00830910" w:rsidP="00830910">
      <w:pPr>
        <w:rPr>
          <w:rFonts w:asciiTheme="minorHAnsi" w:hAnsiTheme="minorHAnsi" w:cstheme="minorHAnsi"/>
          <w:b/>
          <w:sz w:val="20"/>
          <w:szCs w:val="20"/>
        </w:rPr>
      </w:pPr>
      <w:r w:rsidRPr="00F42780">
        <w:rPr>
          <w:rFonts w:asciiTheme="minorHAnsi" w:hAnsiTheme="minorHAnsi" w:cstheme="minorHAnsi"/>
          <w:b/>
          <w:sz w:val="20"/>
          <w:szCs w:val="20"/>
        </w:rPr>
        <w:t>Fixed Award</w:t>
      </w:r>
    </w:p>
    <w:p w14:paraId="3D3B0A99" w14:textId="77777777" w:rsidR="00830910" w:rsidRPr="00F42780" w:rsidRDefault="00830910" w:rsidP="00830910">
      <w:pPr>
        <w:rPr>
          <w:rFonts w:asciiTheme="minorHAnsi" w:hAnsiTheme="minorHAnsi" w:cstheme="minorHAnsi"/>
          <w:sz w:val="20"/>
          <w:szCs w:val="20"/>
        </w:rPr>
      </w:pPr>
      <w:r w:rsidRPr="00F42780">
        <w:rPr>
          <w:rFonts w:asciiTheme="minorHAnsi" w:hAnsiTheme="minorHAnsi" w:cstheme="minorHAnsi"/>
          <w:sz w:val="20"/>
          <w:szCs w:val="20"/>
        </w:rPr>
        <w:t>Display your calculation in the following format:</w:t>
      </w:r>
    </w:p>
    <w:tbl>
      <w:tblPr>
        <w:tblpPr w:leftFromText="180" w:rightFromText="180" w:vertAnchor="text" w:horzAnchor="margin" w:tblpY="74"/>
        <w:tblW w:w="10260" w:type="dxa"/>
        <w:tblLook w:val="01E0" w:firstRow="1" w:lastRow="1" w:firstColumn="1" w:lastColumn="1" w:noHBand="0" w:noVBand="0"/>
      </w:tblPr>
      <w:tblGrid>
        <w:gridCol w:w="2952"/>
        <w:gridCol w:w="3996"/>
        <w:gridCol w:w="3312"/>
      </w:tblGrid>
      <w:tr w:rsidR="00830910" w:rsidRPr="00F42780" w14:paraId="1AC2872B" w14:textId="77777777" w:rsidTr="00C66B58">
        <w:tc>
          <w:tcPr>
            <w:tcW w:w="2952" w:type="dxa"/>
            <w:shd w:val="clear" w:color="auto" w:fill="auto"/>
          </w:tcPr>
          <w:p w14:paraId="1D127197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Total # of MSYs ________</w:t>
            </w:r>
          </w:p>
        </w:tc>
        <w:tc>
          <w:tcPr>
            <w:tcW w:w="3996" w:type="dxa"/>
            <w:shd w:val="clear" w:color="auto" w:fill="auto"/>
          </w:tcPr>
          <w:p w14:paraId="679C77CF" w14:textId="0B232FD3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 xml:space="preserve">x MSY amount (See </w:t>
            </w:r>
            <w:r w:rsidR="004D251B">
              <w:rPr>
                <w:rFonts w:asciiTheme="minorHAnsi" w:hAnsiTheme="minorHAnsi" w:cstheme="minorHAnsi"/>
                <w:sz w:val="20"/>
                <w:szCs w:val="20"/>
              </w:rPr>
              <w:t>RFA</w:t>
            </w: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 xml:space="preserve"> for amounts)____</w:t>
            </w:r>
          </w:p>
        </w:tc>
        <w:tc>
          <w:tcPr>
            <w:tcW w:w="3312" w:type="dxa"/>
            <w:shd w:val="clear" w:color="auto" w:fill="auto"/>
          </w:tcPr>
          <w:p w14:paraId="78AD24C0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= Total Grant Request</w:t>
            </w: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$____</w:t>
            </w:r>
          </w:p>
          <w:p w14:paraId="2567D0D0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C83AAA" w14:textId="7A1C0E19" w:rsidR="00830910" w:rsidRPr="00F42780" w:rsidRDefault="00830910" w:rsidP="3B643F3D">
      <w:pPr>
        <w:rPr>
          <w:rFonts w:asciiTheme="minorHAnsi" w:hAnsiTheme="minorHAnsi" w:cstheme="minorBidi"/>
          <w:sz w:val="20"/>
          <w:szCs w:val="20"/>
        </w:rPr>
      </w:pPr>
      <w:r w:rsidRPr="3B643F3D">
        <w:rPr>
          <w:rFonts w:asciiTheme="minorHAnsi" w:hAnsiTheme="minorHAnsi" w:cstheme="minorBidi"/>
          <w:sz w:val="20"/>
          <w:szCs w:val="20"/>
        </w:rPr>
        <w:t xml:space="preserve">Type the total amount requested in the “Total Amount” </w:t>
      </w:r>
      <w:r w:rsidR="7E6E7F08" w:rsidRPr="3B643F3D">
        <w:rPr>
          <w:rFonts w:asciiTheme="minorHAnsi" w:hAnsiTheme="minorHAnsi" w:cstheme="minorBidi"/>
          <w:sz w:val="20"/>
          <w:szCs w:val="20"/>
        </w:rPr>
        <w:t>and</w:t>
      </w:r>
      <w:r w:rsidRPr="3B643F3D">
        <w:rPr>
          <w:rFonts w:asciiTheme="minorHAnsi" w:hAnsiTheme="minorHAnsi" w:cstheme="minorBidi"/>
          <w:sz w:val="20"/>
          <w:szCs w:val="20"/>
        </w:rPr>
        <w:t xml:space="preserve"> “</w:t>
      </w:r>
      <w:r w:rsidR="43F6FC62" w:rsidRPr="3B643F3D">
        <w:rPr>
          <w:rFonts w:asciiTheme="minorHAnsi" w:hAnsiTheme="minorHAnsi" w:cstheme="minorBidi"/>
          <w:sz w:val="20"/>
          <w:szCs w:val="20"/>
        </w:rPr>
        <w:t>AmeriCorps</w:t>
      </w:r>
      <w:r w:rsidRPr="3B643F3D">
        <w:rPr>
          <w:rFonts w:asciiTheme="minorHAnsi" w:hAnsiTheme="minorHAnsi" w:cstheme="minorBidi"/>
          <w:sz w:val="20"/>
          <w:szCs w:val="20"/>
        </w:rPr>
        <w:t xml:space="preserve"> Share” columns. Leave the “Grantee Share” blank. See example below (applies to a </w:t>
      </w:r>
      <w:proofErr w:type="spellStart"/>
      <w:r w:rsidRPr="3B643F3D">
        <w:rPr>
          <w:rFonts w:asciiTheme="minorHAnsi" w:hAnsiTheme="minorHAnsi" w:cstheme="minorBidi"/>
          <w:sz w:val="20"/>
          <w:szCs w:val="20"/>
        </w:rPr>
        <w:t>Stipended</w:t>
      </w:r>
      <w:proofErr w:type="spellEnd"/>
      <w:r w:rsidRPr="3B643F3D">
        <w:rPr>
          <w:rFonts w:asciiTheme="minorHAnsi" w:hAnsiTheme="minorHAnsi" w:cstheme="minorBidi"/>
          <w:sz w:val="20"/>
          <w:szCs w:val="20"/>
        </w:rPr>
        <w:t xml:space="preserve"> Fixed Amount grant):</w:t>
      </w:r>
    </w:p>
    <w:p w14:paraId="237F4E85" w14:textId="77777777" w:rsidR="00830910" w:rsidRPr="00F42780" w:rsidRDefault="00830910" w:rsidP="00830910">
      <w:pPr>
        <w:rPr>
          <w:rFonts w:asciiTheme="minorHAnsi" w:hAnsiTheme="minorHAnsi" w:cstheme="minorHAnsi"/>
        </w:rPr>
      </w:pPr>
    </w:p>
    <w:p w14:paraId="65F41816" w14:textId="77777777" w:rsidR="00830910" w:rsidRPr="00F42780" w:rsidRDefault="00830910" w:rsidP="00830910">
      <w:pPr>
        <w:rPr>
          <w:rFonts w:asciiTheme="minorHAnsi" w:hAnsiTheme="minorHAnsi" w:cstheme="minorHAnsi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550"/>
        <w:gridCol w:w="1032"/>
        <w:gridCol w:w="1128"/>
        <w:gridCol w:w="1080"/>
        <w:gridCol w:w="2340"/>
        <w:gridCol w:w="900"/>
      </w:tblGrid>
      <w:tr w:rsidR="00830910" w:rsidRPr="00F42780" w14:paraId="1DC2ECE4" w14:textId="77777777" w:rsidTr="00C66B58"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04CE0AD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0544124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Calculation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B53B1F5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Total Amount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4DEE078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CNCS Share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5562300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Grantee Share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48994D0" w14:textId="77777777" w:rsidR="00830910" w:rsidRPr="00F42780" w:rsidRDefault="00830910" w:rsidP="00C66B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D1EB2EB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30910" w:rsidRPr="00F42780" w14:paraId="2CCEC474" w14:textId="77777777" w:rsidTr="00C66B58"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A06A2B2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Program Grant Request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C6586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 xml:space="preserve">47.5 MSY  </w:t>
            </w:r>
          </w:p>
          <w:p w14:paraId="49EF9DDF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845D6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X $9,500/MSY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EBE3B4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$451,250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8B5CBC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$451,250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F718B4F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$0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FA4EEF" w14:textId="77777777" w:rsidR="00830910" w:rsidRPr="00F42780" w:rsidRDefault="00830910" w:rsidP="00C66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B2FCC5" w14:textId="77777777" w:rsidR="00830910" w:rsidRPr="00F42780" w:rsidRDefault="00830910" w:rsidP="00C66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97D227" w14:textId="77777777" w:rsidR="00830910" w:rsidRPr="00F42780" w:rsidRDefault="00830910" w:rsidP="00C66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661208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0910" w:rsidRPr="00F42780" w14:paraId="0E28A2DA" w14:textId="77777777" w:rsidTr="00C66B58"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353603F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Subtotal</w:t>
            </w:r>
          </w:p>
          <w:p w14:paraId="00A01D05" w14:textId="77777777" w:rsidR="00830910" w:rsidRPr="00F42780" w:rsidRDefault="00830910" w:rsidP="00C66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85EAE9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91B8EC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$451,250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7017A2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$451,250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D474E35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sz w:val="20"/>
                <w:szCs w:val="20"/>
              </w:rPr>
              <w:t>$0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903579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60444A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FC421D" w14:textId="77777777" w:rsidR="00830910" w:rsidRPr="00F42780" w:rsidRDefault="00830910" w:rsidP="00830910">
      <w:pPr>
        <w:rPr>
          <w:rFonts w:asciiTheme="minorHAnsi" w:hAnsiTheme="minorHAnsi" w:cstheme="minorHAnsi"/>
        </w:rPr>
      </w:pPr>
    </w:p>
    <w:p w14:paraId="33811FDD" w14:textId="77777777" w:rsidR="00830910" w:rsidRPr="00F42780" w:rsidRDefault="00830910" w:rsidP="00830910">
      <w:pPr>
        <w:rPr>
          <w:rFonts w:asciiTheme="minorHAnsi" w:hAnsiTheme="minorHAnsi" w:cstheme="minorHAnsi"/>
          <w:b/>
          <w:sz w:val="20"/>
          <w:szCs w:val="20"/>
        </w:rPr>
      </w:pPr>
      <w:r w:rsidRPr="00F42780">
        <w:rPr>
          <w:rFonts w:asciiTheme="minorHAnsi" w:hAnsiTheme="minorHAnsi" w:cstheme="minorHAnsi"/>
          <w:b/>
          <w:sz w:val="20"/>
          <w:szCs w:val="20"/>
        </w:rPr>
        <w:t>Source of Funds</w:t>
      </w:r>
    </w:p>
    <w:tbl>
      <w:tblPr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7392"/>
      </w:tblGrid>
      <w:tr w:rsidR="00830910" w:rsidRPr="00F42780" w14:paraId="2EB5C7C4" w14:textId="77777777" w:rsidTr="008E7B66">
        <w:trPr>
          <w:cantSplit/>
          <w:trHeight w:val="546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7BB02624" w14:textId="77777777" w:rsidR="00830910" w:rsidRPr="00F42780" w:rsidRDefault="00830910" w:rsidP="00C66B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Match </w:t>
            </w:r>
          </w:p>
        </w:tc>
        <w:tc>
          <w:tcPr>
            <w:tcW w:w="73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2FB43082" w14:textId="77777777" w:rsidR="00830910" w:rsidRPr="00F42780" w:rsidRDefault="00830910" w:rsidP="00C66B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80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</w:tr>
      <w:tr w:rsidR="00830910" w:rsidRPr="00F42780" w14:paraId="2873FC57" w14:textId="77777777" w:rsidTr="008E7B66">
        <w:trPr>
          <w:cantSplit/>
          <w:trHeight w:val="699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BD6A32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FB84A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6DA43B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251DD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B4A74" w14:textId="77777777" w:rsidR="00830910" w:rsidRPr="00F42780" w:rsidRDefault="00830910" w:rsidP="00C66B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A451ED" w14:textId="77777777" w:rsidR="00830910" w:rsidRPr="00F42780" w:rsidRDefault="00830910" w:rsidP="00830910">
      <w:pPr>
        <w:rPr>
          <w:rFonts w:asciiTheme="minorHAnsi" w:hAnsiTheme="minorHAnsi" w:cstheme="minorHAnsi"/>
        </w:rPr>
      </w:pPr>
    </w:p>
    <w:p w14:paraId="2EE7AD0B" w14:textId="77777777" w:rsidR="00830910" w:rsidRPr="00F42780" w:rsidRDefault="00830910" w:rsidP="00830910">
      <w:pPr>
        <w:rPr>
          <w:rFonts w:asciiTheme="minorHAnsi" w:hAnsiTheme="minorHAnsi" w:cstheme="minorHAnsi"/>
        </w:rPr>
      </w:pPr>
      <w:r w:rsidRPr="00F42780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0AB8CD87" wp14:editId="2AF38A56">
                <wp:extent cx="6239933" cy="3305175"/>
                <wp:effectExtent l="0" t="0" r="27940" b="2857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933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AC6F" w14:textId="77777777" w:rsidR="00830910" w:rsidRPr="008E530E" w:rsidRDefault="00830910" w:rsidP="0083091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Volunteer Iowa Guidance on Budget Requirements for </w:t>
                            </w:r>
                            <w:r w:rsidRPr="008E530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Fixed- Amount Grants</w:t>
                            </w:r>
                          </w:p>
                          <w:p w14:paraId="701206EC" w14:textId="77777777" w:rsidR="00830910" w:rsidRDefault="00830910" w:rsidP="0083091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530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Applicants for Fixed-Amount grants should be aware that, although not included in the budget submitted in eGrants,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following requirements also apply to Fixed-Amount Grantees:</w:t>
                            </w:r>
                          </w:p>
                          <w:p w14:paraId="7EA07B73" w14:textId="4431B443" w:rsidR="00830910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Volunteer Iowa expects fixed-amount grants to attend the same trainings as other operational grantees and therefore should have a staff travel budget sufficient to cover the trainings- see </w:t>
                            </w:r>
                            <w:r w:rsidR="00741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Detailed Cost Reimbursement Budget Instructions</w:t>
                            </w:r>
                          </w:p>
                          <w:p w14:paraId="6DACE462" w14:textId="571E35A1" w:rsidR="00830910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Fixed-Amount Grantees may choose to participate in the proposed Program Council and optional joint member trainings.  Suggested budget amounts are noted in </w:t>
                            </w:r>
                            <w:r w:rsidR="00D779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Detailed</w:t>
                            </w:r>
                            <w:r w:rsidR="00741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Cost Reimbursement Budget Instructions.</w:t>
                            </w:r>
                          </w:p>
                          <w:p w14:paraId="1CC27C50" w14:textId="77777777" w:rsidR="00830910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AmeriCorps members are required to wear the AmeriCorps logo during service so Fixed-Amount grantees should plan for the cost of providing member gear with the required logo.</w:t>
                            </w:r>
                          </w:p>
                          <w:p w14:paraId="6C27D483" w14:textId="77777777" w:rsidR="00830910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All members must receive an orientation and Life After AmeriCorps training.  Volunteer Iowa encourages programs to invest in additional member training and professional development.</w:t>
                            </w:r>
                          </w:p>
                          <w:p w14:paraId="4F10A26B" w14:textId="77777777" w:rsidR="00830910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Evaluation requirements also apply to Fixed-Amount grantees, who should budget accordingly.</w:t>
                            </w:r>
                          </w:p>
                          <w:p w14:paraId="4C33D463" w14:textId="77777777" w:rsidR="00830910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National Service Criminal History Check (NSCHC) requirements apply to members of fixed-amount grants and programs should budget to cover the costs of required NSCHC.</w:t>
                            </w:r>
                          </w:p>
                          <w:p w14:paraId="7B67BAEB" w14:textId="10368BCF" w:rsidR="00830910" w:rsidRPr="0027373F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kern w:val="32"/>
                                <w:sz w:val="20"/>
                                <w:szCs w:val="20"/>
                              </w:rPr>
                              <w:t>Volunteer Iowa will charge Member Management System Costs of $18/member.  See</w:t>
                            </w:r>
                            <w:r w:rsidR="004B148B">
                              <w:rPr>
                                <w:rFonts w:asciiTheme="minorHAnsi" w:hAnsiTheme="minorHAnsi" w:cstheme="minorHAnsi"/>
                                <w:bCs/>
                                <w:kern w:val="32"/>
                                <w:sz w:val="20"/>
                                <w:szCs w:val="20"/>
                              </w:rPr>
                              <w:t xml:space="preserve"> Final Application Instructions f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kern w:val="32"/>
                                <w:sz w:val="20"/>
                                <w:szCs w:val="20"/>
                              </w:rPr>
                              <w:t>or details.</w:t>
                            </w:r>
                          </w:p>
                          <w:p w14:paraId="557ACB39" w14:textId="5DCF167F" w:rsidR="00830910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017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Volunteer Iowa will charge 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State Support </w:t>
                            </w:r>
                            <w:r w:rsidRPr="00D017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fee to programs</w:t>
                            </w:r>
                            <w:r w:rsidR="004B14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to be calculated as noted in the RFA</w:t>
                            </w:r>
                            <w:r w:rsidR="00AD34A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materials</w:t>
                            </w:r>
                            <w:r w:rsidR="004B14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D31B4D" w14:textId="1B2E4985" w:rsidR="00830910" w:rsidRPr="00D0171E" w:rsidRDefault="00830910" w:rsidP="00830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Member living allowance and benefits rules apply to Fixed-Amount programs- see </w:t>
                            </w:r>
                            <w:r w:rsidR="00D779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RFA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for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B8C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1.35pt;height:2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ZbEQIAACA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">
                <v:textbox>
                  <w:txbxContent>
                    <w:p w14:paraId="5906AC6F" w14:textId="77777777" w:rsidR="00830910" w:rsidRPr="008E530E" w:rsidRDefault="00830910" w:rsidP="0083091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Volunteer Iowa Guidance on Budget Requirements for </w:t>
                      </w:r>
                      <w:r w:rsidRPr="008E530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Fixed- Amount Grants</w:t>
                      </w:r>
                    </w:p>
                    <w:p w14:paraId="701206EC" w14:textId="77777777" w:rsidR="00830910" w:rsidRDefault="00830910" w:rsidP="0083091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530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Applicants for Fixed-Amount grants should be aware that, although not included in the budget submitted in eGrants,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following requirements also apply to Fixed-Amount Grantees:</w:t>
                      </w:r>
                    </w:p>
                    <w:p w14:paraId="7EA07B73" w14:textId="4431B443" w:rsidR="00830910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Volunteer Iowa expects fixed-amount grants to attend the same trainings as other operational grantees and therefore should have a staff travel budget sufficient to cover the trainings- see </w:t>
                      </w:r>
                      <w:r w:rsidR="00741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Detailed Cost Reimbursement Budget Instructions</w:t>
                      </w:r>
                    </w:p>
                    <w:p w14:paraId="6DACE462" w14:textId="571E35A1" w:rsidR="00830910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Fixed-Amount Grantees may choose to participate in the proposed Program Council and optional joint member trainings.  Suggested budget amounts are noted in </w:t>
                      </w:r>
                      <w:r w:rsidR="00D779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Detailed</w:t>
                      </w:r>
                      <w:r w:rsidR="00741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Cost Reimbursement Budget Instructions.</w:t>
                      </w:r>
                    </w:p>
                    <w:p w14:paraId="1CC27C50" w14:textId="77777777" w:rsidR="00830910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AmeriCorps members are required to wear the AmeriCorps logo during service so Fixed-Amount grantees should plan for the cost of providing member gear with the required logo.</w:t>
                      </w:r>
                    </w:p>
                    <w:p w14:paraId="6C27D483" w14:textId="77777777" w:rsidR="00830910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All members must receive an orientation and Life After AmeriCorps training.  Volunteer Iowa encourages programs to invest in additional member training and professional development.</w:t>
                      </w:r>
                    </w:p>
                    <w:p w14:paraId="4F10A26B" w14:textId="77777777" w:rsidR="00830910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Evaluation requirements also apply to Fixed-Amount grantees, who should budget accordingly.</w:t>
                      </w:r>
                    </w:p>
                    <w:p w14:paraId="4C33D463" w14:textId="77777777" w:rsidR="00830910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National Service Criminal History Check (NSCHC) requirements apply to members of fixed-amount grants and programs should budget to cover the costs of required NSCHC.</w:t>
                      </w:r>
                    </w:p>
                    <w:p w14:paraId="7B67BAEB" w14:textId="10368BCF" w:rsidR="00830910" w:rsidRPr="0027373F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kern w:val="32"/>
                          <w:sz w:val="20"/>
                          <w:szCs w:val="20"/>
                        </w:rPr>
                        <w:t>Volunteer Iowa will charge Member Management System Costs of $18/member.  See</w:t>
                      </w:r>
                      <w:r w:rsidR="004B148B">
                        <w:rPr>
                          <w:rFonts w:asciiTheme="minorHAnsi" w:hAnsiTheme="minorHAnsi" w:cstheme="minorHAnsi"/>
                          <w:bCs/>
                          <w:kern w:val="32"/>
                          <w:sz w:val="20"/>
                          <w:szCs w:val="20"/>
                        </w:rPr>
                        <w:t xml:space="preserve"> Final Application Instructions f</w:t>
                      </w:r>
                      <w:r>
                        <w:rPr>
                          <w:rFonts w:asciiTheme="minorHAnsi" w:hAnsiTheme="minorHAnsi" w:cstheme="minorHAnsi"/>
                          <w:bCs/>
                          <w:kern w:val="32"/>
                          <w:sz w:val="20"/>
                          <w:szCs w:val="20"/>
                        </w:rPr>
                        <w:t>or details.</w:t>
                      </w:r>
                    </w:p>
                    <w:p w14:paraId="557ACB39" w14:textId="5DCF167F" w:rsidR="00830910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017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Volunteer Iowa will charge a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State Support </w:t>
                      </w:r>
                      <w:r w:rsidRPr="00D017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fee to programs</w:t>
                      </w:r>
                      <w:r w:rsidR="004B14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to be calculated as noted in the RFA</w:t>
                      </w:r>
                      <w:r w:rsidR="00AD34A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materials</w:t>
                      </w:r>
                      <w:r w:rsidR="004B14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2D31B4D" w14:textId="1B2E4985" w:rsidR="00830910" w:rsidRPr="00D0171E" w:rsidRDefault="00830910" w:rsidP="00830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Member living allowance and benefits rules apply to Fixed-Amount programs- see </w:t>
                      </w:r>
                      <w:r w:rsidR="00D779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RFA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for details.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63E77" w14:textId="77777777" w:rsidR="00830910" w:rsidRPr="00F42780" w:rsidRDefault="00830910" w:rsidP="00830910">
      <w:pPr>
        <w:rPr>
          <w:rFonts w:asciiTheme="minorHAnsi" w:hAnsiTheme="minorHAnsi" w:cstheme="minorHAnsi"/>
          <w:sz w:val="28"/>
          <w:szCs w:val="28"/>
        </w:rPr>
      </w:pPr>
      <w:bookmarkStart w:id="3" w:name="_Hlk494721206"/>
    </w:p>
    <w:bookmarkEnd w:id="3"/>
    <w:p w14:paraId="077F7DF7" w14:textId="1502355D" w:rsidR="001714FC" w:rsidRDefault="001714FC" w:rsidP="00830910"/>
    <w:sectPr w:rsidR="001714FC" w:rsidSect="00562F12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1F8F" w14:textId="77777777" w:rsidR="00575529" w:rsidRDefault="00575529" w:rsidP="00562F12">
      <w:r>
        <w:separator/>
      </w:r>
    </w:p>
  </w:endnote>
  <w:endnote w:type="continuationSeparator" w:id="0">
    <w:p w14:paraId="2717FF10" w14:textId="77777777" w:rsidR="00575529" w:rsidRDefault="00575529" w:rsidP="005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1652" w14:textId="77777777" w:rsidR="00575529" w:rsidRDefault="00575529" w:rsidP="00562F12">
      <w:r>
        <w:separator/>
      </w:r>
    </w:p>
  </w:footnote>
  <w:footnote w:type="continuationSeparator" w:id="0">
    <w:p w14:paraId="161A6124" w14:textId="77777777" w:rsidR="00575529" w:rsidRDefault="00575529" w:rsidP="0056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3A05" w14:textId="2B1B7CFE" w:rsidR="00562F12" w:rsidRPr="00562F12" w:rsidRDefault="00562F12">
    <w:pPr>
      <w:pStyle w:val="Head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Attachment 9. Detailed Budget Instructions for Fixed Amount Grants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CD56" w14:textId="4F98A15F" w:rsidR="00562F12" w:rsidRDefault="00562F12" w:rsidP="00562F12">
    <w:pPr>
      <w:pStyle w:val="Head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306BEE56" wp14:editId="37A31A95">
          <wp:simplePos x="0" y="0"/>
          <wp:positionH relativeFrom="margin">
            <wp:posOffset>4274820</wp:posOffset>
          </wp:positionH>
          <wp:positionV relativeFrom="paragraph">
            <wp:posOffset>-222039</wp:posOffset>
          </wp:positionV>
          <wp:extent cx="1417320" cy="38862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0912">
      <w:rPr>
        <w:rFonts w:asciiTheme="minorHAnsi" w:hAnsiTheme="minorHAnsi" w:cstheme="minorHAnsi"/>
        <w:b/>
        <w:bCs/>
      </w:rPr>
      <w:t>202</w:t>
    </w:r>
    <w:r w:rsidR="005904E7">
      <w:rPr>
        <w:rFonts w:asciiTheme="minorHAnsi" w:hAnsiTheme="minorHAnsi" w:cstheme="minorHAnsi"/>
        <w:b/>
        <w:bCs/>
      </w:rPr>
      <w:t>4</w:t>
    </w:r>
    <w:r>
      <w:rPr>
        <w:rFonts w:asciiTheme="minorHAnsi" w:hAnsiTheme="minorHAnsi" w:cstheme="minorHAnsi"/>
        <w:b/>
        <w:bCs/>
      </w:rPr>
      <w:t>-202</w:t>
    </w:r>
    <w:r w:rsidR="005904E7">
      <w:rPr>
        <w:rFonts w:asciiTheme="minorHAnsi" w:hAnsiTheme="minorHAnsi" w:cstheme="minorHAnsi"/>
        <w:b/>
        <w:bCs/>
      </w:rPr>
      <w:t>5</w:t>
    </w:r>
    <w:r w:rsidRPr="00BE0912">
      <w:rPr>
        <w:rFonts w:asciiTheme="minorHAnsi" w:hAnsiTheme="minorHAnsi" w:cstheme="minorHAnsi"/>
        <w:b/>
        <w:bCs/>
      </w:rPr>
      <w:t xml:space="preserve"> Iowa AmeriCorps State RFA</w:t>
    </w:r>
  </w:p>
  <w:p w14:paraId="6F50205B" w14:textId="465C862A" w:rsidR="00562F12" w:rsidRPr="00562F12" w:rsidRDefault="00562F12">
    <w:pPr>
      <w:pStyle w:val="Head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Attachment </w:t>
    </w:r>
    <w:r w:rsidR="00960CF9">
      <w:rPr>
        <w:rFonts w:asciiTheme="minorHAnsi" w:hAnsiTheme="minorHAnsi" w:cstheme="minorHAnsi"/>
        <w:b/>
        <w:bCs/>
      </w:rPr>
      <w:t>11</w:t>
    </w:r>
    <w:r>
      <w:rPr>
        <w:rFonts w:asciiTheme="minorHAnsi" w:hAnsiTheme="minorHAnsi" w:cstheme="minorHAnsi"/>
        <w:b/>
        <w:bCs/>
      </w:rPr>
      <w:t>. Detailed Budget Instructions for Fixed Amount Grants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lio7rIW" int2:invalidationBookmarkName="" int2:hashCode="qPcA58Cj4WyS+L" int2:id="dUfbp9vg">
      <int2:state int2:value="Rejected" int2:type="AugLoop_Text_Critique"/>
    </int2:bookmark>
    <int2:bookmark int2:bookmarkName="_Int_Ua2ouAoN" int2:invalidationBookmarkName="" int2:hashCode="71yETquIvKyneb" int2:id="MjBpsTx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96D"/>
    <w:multiLevelType w:val="hybridMultilevel"/>
    <w:tmpl w:val="CD3C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10"/>
    <w:rsid w:val="0007201A"/>
    <w:rsid w:val="001714FC"/>
    <w:rsid w:val="004B148B"/>
    <w:rsid w:val="004D251B"/>
    <w:rsid w:val="004D4388"/>
    <w:rsid w:val="00562F12"/>
    <w:rsid w:val="00575529"/>
    <w:rsid w:val="005904E7"/>
    <w:rsid w:val="007418A0"/>
    <w:rsid w:val="00754751"/>
    <w:rsid w:val="00830910"/>
    <w:rsid w:val="008E7B66"/>
    <w:rsid w:val="00960CF9"/>
    <w:rsid w:val="00A418A7"/>
    <w:rsid w:val="00AD34AB"/>
    <w:rsid w:val="00D77965"/>
    <w:rsid w:val="00F5035B"/>
    <w:rsid w:val="04BBDFAC"/>
    <w:rsid w:val="181191BE"/>
    <w:rsid w:val="2ED6767F"/>
    <w:rsid w:val="31476B58"/>
    <w:rsid w:val="3B643F3D"/>
    <w:rsid w:val="43F6FC62"/>
    <w:rsid w:val="60E82DF3"/>
    <w:rsid w:val="666B9A0A"/>
    <w:rsid w:val="7E6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97C0"/>
  <w15:chartTrackingRefBased/>
  <w15:docId w15:val="{85B31EB9-7EF1-4518-A21F-E35F50F9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4751"/>
    <w:pPr>
      <w:keepNext/>
      <w:keepLines/>
      <w:shd w:val="clear" w:color="auto" w:fill="FFD966" w:themeFill="accent4" w:themeFillTint="99"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751"/>
    <w:rPr>
      <w:rFonts w:ascii="Calibri" w:eastAsiaTheme="majorEastAsia" w:hAnsi="Calibri" w:cstheme="majorBidi"/>
      <w:b/>
      <w:color w:val="000000" w:themeColor="text1"/>
      <w:sz w:val="40"/>
      <w:szCs w:val="32"/>
      <w:shd w:val="clear" w:color="auto" w:fill="FFD966" w:themeFill="accent4" w:themeFillTint="99"/>
    </w:rPr>
  </w:style>
  <w:style w:type="paragraph" w:styleId="BodyText">
    <w:name w:val="Body Text"/>
    <w:basedOn w:val="Normal"/>
    <w:link w:val="BodyTextChar"/>
    <w:rsid w:val="008309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3091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30910"/>
    <w:pPr>
      <w:ind w:left="720"/>
      <w:contextualSpacing/>
    </w:pPr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6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F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F1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674F5938EB94393EABB10B3582097" ma:contentTypeVersion="19" ma:contentTypeDescription="Create a new document." ma:contentTypeScope="" ma:versionID="8d44af3c447422521181a6177a3ef1cc">
  <xsd:schema xmlns:xsd="http://www.w3.org/2001/XMLSchema" xmlns:xs="http://www.w3.org/2001/XMLSchema" xmlns:p="http://schemas.microsoft.com/office/2006/metadata/properties" xmlns:ns2="91bffe38-db69-4376-80f2-3779a2b185c8" xmlns:ns3="df4c992a-13ab-4b84-9611-405cd1418276" targetNamespace="http://schemas.microsoft.com/office/2006/metadata/properties" ma:root="true" ma:fieldsID="ac4f8325bcedc55c5ebbf07e8fdeb67e" ns2:_="" ns3:_="">
    <xsd:import namespace="91bffe38-db69-4376-80f2-3779a2b185c8"/>
    <xsd:import namespace="df4c992a-13ab-4b84-9611-405cd1418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fe38-db69-4376-80f2-3779a2b18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992a-13ab-4b84-9611-405cd1418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e59625-8619-4811-91d8-3959b6623622}" ma:internalName="TaxCatchAll" ma:showField="CatchAllData" ma:web="df4c992a-13ab-4b84-9611-405cd1418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FC990-D23F-4EE3-83E4-48812E548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fe38-db69-4376-80f2-3779a2b185c8"/>
    <ds:schemaRef ds:uri="df4c992a-13ab-4b84-9611-405cd1418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326E0-A25B-429E-9283-B4DD98B63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Orozco Nagel</dc:creator>
  <cp:keywords/>
  <dc:description/>
  <cp:lastModifiedBy>Ashley Tenney</cp:lastModifiedBy>
  <cp:revision>14</cp:revision>
  <dcterms:created xsi:type="dcterms:W3CDTF">2022-09-12T00:36:00Z</dcterms:created>
  <dcterms:modified xsi:type="dcterms:W3CDTF">2023-09-20T16:51:00Z</dcterms:modified>
</cp:coreProperties>
</file>