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8019" w14:textId="10CD5B76" w:rsidR="00435967" w:rsidRPr="006D2D7B" w:rsidRDefault="006D2D7B" w:rsidP="006D2D7B">
      <w:pPr>
        <w:pStyle w:val="Heading1"/>
      </w:pPr>
      <w:r>
        <w:t>A</w:t>
      </w:r>
      <w:r w:rsidR="002E5E23">
        <w:t xml:space="preserve">ppendix </w:t>
      </w:r>
      <w:r w:rsidR="0088574D">
        <w:t>1</w:t>
      </w:r>
      <w:r w:rsidR="002E5E23">
        <w:t>.</w:t>
      </w:r>
      <w:r w:rsidR="000131EC">
        <w:t>d</w:t>
      </w:r>
      <w:r>
        <w:t xml:space="preserve">. </w:t>
      </w:r>
      <w:r w:rsidR="0088574D">
        <w:t xml:space="preserve">Volunteer Iowa Maximum Slot Request Limit – Policy and Procedure </w:t>
      </w:r>
      <w:r w:rsidR="00E61167" w:rsidRPr="006D2D7B">
        <w:t xml:space="preserve"> </w:t>
      </w:r>
    </w:p>
    <w:p w14:paraId="2A017767" w14:textId="1C4DDD03" w:rsidR="00F2256B" w:rsidRDefault="0088574D" w:rsidP="00F2256B">
      <w:pPr>
        <w:pStyle w:val="Heading2"/>
        <w:numPr>
          <w:ilvl w:val="0"/>
          <w:numId w:val="0"/>
        </w:numPr>
        <w:ind w:left="360" w:hanging="360"/>
      </w:pPr>
      <w:r>
        <w:t>Policy</w:t>
      </w:r>
    </w:p>
    <w:p w14:paraId="4E006A39" w14:textId="4D1D91BB" w:rsidR="003A2314" w:rsidRDefault="00AB3444" w:rsidP="00BE2857">
      <w:pPr>
        <w:rPr>
          <w:rFonts w:asciiTheme="minorHAnsi" w:hAnsiTheme="minorHAnsi" w:cstheme="minorHAnsi"/>
          <w:sz w:val="22"/>
          <w:szCs w:val="22"/>
        </w:rPr>
      </w:pPr>
      <w:r w:rsidRPr="00AB3444">
        <w:rPr>
          <w:rFonts w:asciiTheme="minorHAnsi" w:hAnsiTheme="minorHAnsi" w:cstheme="minorHAnsi"/>
          <w:sz w:val="22"/>
          <w:szCs w:val="22"/>
        </w:rPr>
        <w:t>Volunteer Iowa encourages applicants to request only number of slots the program has the capacity to fill to meet community needs. Toward this end, Volunteer Iowa is setting the guidelines and limits for 2024-2025 based on previous year enrollment rates.  Applicants with reduced numbers of MSY/slots are expected to have corresponding reductions in other grant costs.  This policy pertains to all applicants, including recompetes and continuation grants.  New applicants are not subject to these limits and programs are able to request a waiver to the policy if extenuating circumstances exist.</w:t>
      </w:r>
    </w:p>
    <w:p w14:paraId="13F4335F" w14:textId="77777777" w:rsidR="00AB3444" w:rsidRPr="005204E0" w:rsidRDefault="00AB3444" w:rsidP="00BE2857">
      <w:pPr>
        <w:rPr>
          <w:rFonts w:asciiTheme="minorHAnsi" w:eastAsia="Malgun Gothic Semilight" w:hAnsiTheme="minorHAnsi" w:cstheme="minorHAnsi"/>
          <w:color w:val="auto"/>
          <w:sz w:val="22"/>
          <w:szCs w:val="22"/>
        </w:rPr>
      </w:pPr>
    </w:p>
    <w:p w14:paraId="070FA57B" w14:textId="7E87B4ED" w:rsidR="007D2FA9" w:rsidRPr="007D2FA9" w:rsidRDefault="00FD6C5F" w:rsidP="00350D6E">
      <w:pPr>
        <w:pStyle w:val="Heading2"/>
        <w:numPr>
          <w:ilvl w:val="0"/>
          <w:numId w:val="0"/>
        </w:numPr>
        <w:ind w:left="360" w:hanging="360"/>
      </w:pPr>
      <w:r>
        <w:t>Procedures</w:t>
      </w:r>
    </w:p>
    <w:p w14:paraId="6A4C0A65" w14:textId="2E80F57F" w:rsidR="008A1165" w:rsidRDefault="008A1165" w:rsidP="008A1165">
      <w:pPr>
        <w:rPr>
          <w:rFonts w:asciiTheme="minorHAnsi" w:hAnsiTheme="minorHAnsi" w:cstheme="minorHAnsi"/>
          <w:sz w:val="22"/>
          <w:szCs w:val="22"/>
        </w:rPr>
      </w:pPr>
      <w:r w:rsidRPr="0003183B">
        <w:rPr>
          <w:rFonts w:asciiTheme="minorHAnsi" w:hAnsiTheme="minorHAnsi" w:cstheme="minorHAnsi"/>
          <w:sz w:val="22"/>
          <w:szCs w:val="22"/>
        </w:rPr>
        <w:t>Maximum Slot Request Limit: Under all circumstances, the description outlines the maximum number of slots. Programs can elect to request less than the maximum, based on their own assessment or changes to partners or program design.</w:t>
      </w:r>
    </w:p>
    <w:p w14:paraId="50AE2257" w14:textId="77777777" w:rsidR="008D71C9" w:rsidRPr="0003183B" w:rsidRDefault="008D71C9" w:rsidP="0003183B">
      <w:pPr>
        <w:rPr>
          <w:rFonts w:asciiTheme="minorHAnsi" w:hAnsiTheme="minorHAnsi" w:cstheme="minorHAnsi"/>
          <w:sz w:val="22"/>
          <w:szCs w:val="22"/>
        </w:rPr>
      </w:pPr>
    </w:p>
    <w:p w14:paraId="219B8D24" w14:textId="77777777" w:rsidR="00D7287C" w:rsidRPr="0003183B" w:rsidRDefault="00D7287C" w:rsidP="00D7287C">
      <w:pPr>
        <w:numPr>
          <w:ilvl w:val="0"/>
          <w:numId w:val="48"/>
        </w:numPr>
        <w:rPr>
          <w:rFonts w:asciiTheme="minorHAnsi" w:eastAsia="Times New Roman" w:hAnsiTheme="minorHAnsi" w:cstheme="minorHAnsi"/>
          <w:sz w:val="22"/>
          <w:szCs w:val="22"/>
        </w:rPr>
      </w:pPr>
      <w:r w:rsidRPr="0003183B">
        <w:rPr>
          <w:rFonts w:asciiTheme="minorHAnsi" w:eastAsia="Times New Roman" w:hAnsiTheme="minorHAnsi" w:cstheme="minorHAnsi"/>
          <w:sz w:val="22"/>
          <w:szCs w:val="22"/>
        </w:rPr>
        <w:t xml:space="preserve">Programs with a 2022-2023 enrollment rate of </w:t>
      </w:r>
      <w:r w:rsidRPr="0003183B">
        <w:rPr>
          <w:rFonts w:asciiTheme="minorHAnsi" w:eastAsia="Times New Roman" w:hAnsiTheme="minorHAnsi" w:cstheme="minorHAnsi"/>
          <w:b/>
          <w:bCs/>
          <w:sz w:val="22"/>
          <w:szCs w:val="22"/>
        </w:rPr>
        <w:t>80% or higher</w:t>
      </w:r>
      <w:r w:rsidRPr="0003183B">
        <w:rPr>
          <w:rFonts w:asciiTheme="minorHAnsi" w:eastAsia="Times New Roman" w:hAnsiTheme="minorHAnsi" w:cstheme="minorHAnsi"/>
          <w:sz w:val="22"/>
          <w:szCs w:val="22"/>
        </w:rPr>
        <w:t xml:space="preserve"> </w:t>
      </w:r>
      <w:r w:rsidRPr="0003183B">
        <w:rPr>
          <w:rFonts w:asciiTheme="minorHAnsi" w:eastAsia="Times New Roman" w:hAnsiTheme="minorHAnsi" w:cstheme="minorHAnsi"/>
          <w:i/>
          <w:iCs/>
          <w:sz w:val="22"/>
          <w:szCs w:val="22"/>
        </w:rPr>
        <w:t>will not be required to reduce slot requests for 2024-2025</w:t>
      </w:r>
      <w:r w:rsidRPr="0003183B">
        <w:rPr>
          <w:rFonts w:asciiTheme="minorHAnsi" w:eastAsia="Times New Roman" w:hAnsiTheme="minorHAnsi" w:cstheme="minorHAnsi"/>
          <w:sz w:val="22"/>
          <w:szCs w:val="22"/>
        </w:rPr>
        <w:t>. Any expansion requests will be reviewed based on the program’s enrollment trends from the last 3 years and plans outlined in the grant application to support expansion.  Programs with enrollment rates above 80% are still encouraged to consider a reduction, if needed.</w:t>
      </w:r>
    </w:p>
    <w:p w14:paraId="678270F2" w14:textId="77777777" w:rsidR="00D7287C" w:rsidRPr="0003183B" w:rsidRDefault="00D7287C" w:rsidP="00D7287C">
      <w:pPr>
        <w:pStyle w:val="ListParagraph"/>
        <w:ind w:left="1440"/>
        <w:rPr>
          <w:rFonts w:asciiTheme="minorHAnsi" w:eastAsia="Times New Roman" w:hAnsiTheme="minorHAnsi" w:cstheme="minorHAnsi"/>
          <w:sz w:val="22"/>
          <w:szCs w:val="22"/>
        </w:rPr>
      </w:pPr>
    </w:p>
    <w:p w14:paraId="1233F013" w14:textId="77777777" w:rsidR="00D7287C" w:rsidRPr="0003183B" w:rsidRDefault="00D7287C" w:rsidP="00D7287C">
      <w:pPr>
        <w:numPr>
          <w:ilvl w:val="0"/>
          <w:numId w:val="48"/>
        </w:numPr>
        <w:rPr>
          <w:rFonts w:asciiTheme="minorHAnsi" w:eastAsia="Times New Roman" w:hAnsiTheme="minorHAnsi" w:cstheme="minorHAnsi"/>
          <w:sz w:val="22"/>
          <w:szCs w:val="22"/>
        </w:rPr>
      </w:pPr>
      <w:r w:rsidRPr="0003183B">
        <w:rPr>
          <w:rFonts w:asciiTheme="minorHAnsi" w:eastAsia="Times New Roman" w:hAnsiTheme="minorHAnsi" w:cstheme="minorHAnsi"/>
          <w:sz w:val="22"/>
          <w:szCs w:val="22"/>
        </w:rPr>
        <w:t xml:space="preserve">Programs with a 2022-2023 enrollment rate </w:t>
      </w:r>
      <w:r w:rsidRPr="0003183B">
        <w:rPr>
          <w:rFonts w:asciiTheme="minorHAnsi" w:eastAsia="Times New Roman" w:hAnsiTheme="minorHAnsi" w:cstheme="minorHAnsi"/>
          <w:b/>
          <w:bCs/>
          <w:sz w:val="22"/>
          <w:szCs w:val="22"/>
        </w:rPr>
        <w:t>between 60% and 80%</w:t>
      </w:r>
      <w:r w:rsidRPr="0003183B">
        <w:rPr>
          <w:rFonts w:asciiTheme="minorHAnsi" w:eastAsia="Times New Roman" w:hAnsiTheme="minorHAnsi" w:cstheme="minorHAnsi"/>
          <w:sz w:val="22"/>
          <w:szCs w:val="22"/>
        </w:rPr>
        <w:t xml:space="preserve"> AND with 2021-2022 enrollment rate </w:t>
      </w:r>
      <w:r w:rsidRPr="0003183B">
        <w:rPr>
          <w:rFonts w:asciiTheme="minorHAnsi" w:eastAsia="Times New Roman" w:hAnsiTheme="minorHAnsi" w:cstheme="minorHAnsi"/>
          <w:b/>
          <w:bCs/>
          <w:sz w:val="22"/>
          <w:szCs w:val="22"/>
        </w:rPr>
        <w:t>above 80%</w:t>
      </w:r>
      <w:r w:rsidRPr="0003183B">
        <w:rPr>
          <w:rFonts w:asciiTheme="minorHAnsi" w:eastAsia="Times New Roman" w:hAnsiTheme="minorHAnsi" w:cstheme="minorHAnsi"/>
          <w:sz w:val="22"/>
          <w:szCs w:val="22"/>
        </w:rPr>
        <w:t xml:space="preserve"> </w:t>
      </w:r>
      <w:r w:rsidRPr="0003183B">
        <w:rPr>
          <w:rFonts w:asciiTheme="minorHAnsi" w:eastAsia="Times New Roman" w:hAnsiTheme="minorHAnsi" w:cstheme="minorHAnsi"/>
          <w:i/>
          <w:iCs/>
          <w:sz w:val="22"/>
          <w:szCs w:val="22"/>
        </w:rPr>
        <w:t>will not be required to reduce slot requests for 2024-2025</w:t>
      </w:r>
      <w:r w:rsidRPr="0003183B">
        <w:rPr>
          <w:rFonts w:asciiTheme="minorHAnsi" w:eastAsia="Times New Roman" w:hAnsiTheme="minorHAnsi" w:cstheme="minorHAnsi"/>
          <w:sz w:val="22"/>
          <w:szCs w:val="22"/>
        </w:rPr>
        <w:t xml:space="preserve">. </w:t>
      </w:r>
      <w:r w:rsidRPr="0003183B">
        <w:rPr>
          <w:rFonts w:asciiTheme="minorHAnsi" w:eastAsia="Times New Roman" w:hAnsiTheme="minorHAnsi" w:cstheme="minorHAnsi"/>
          <w:i/>
          <w:iCs/>
          <w:sz w:val="22"/>
          <w:szCs w:val="22"/>
        </w:rPr>
        <w:t>Expansion requests may be requested but are unlikely to be approved</w:t>
      </w:r>
      <w:r w:rsidRPr="0003183B">
        <w:rPr>
          <w:rFonts w:asciiTheme="minorHAnsi" w:eastAsia="Times New Roman" w:hAnsiTheme="minorHAnsi" w:cstheme="minorHAnsi"/>
          <w:sz w:val="22"/>
          <w:szCs w:val="22"/>
        </w:rPr>
        <w:t xml:space="preserve">. </w:t>
      </w:r>
    </w:p>
    <w:p w14:paraId="6D8DBB8D" w14:textId="77777777" w:rsidR="00D7287C" w:rsidRPr="0003183B" w:rsidRDefault="00D7287C" w:rsidP="00D7287C">
      <w:pPr>
        <w:ind w:left="720"/>
        <w:rPr>
          <w:rFonts w:asciiTheme="minorHAnsi" w:eastAsia="Times New Roman" w:hAnsiTheme="minorHAnsi" w:cstheme="minorHAnsi"/>
          <w:sz w:val="22"/>
          <w:szCs w:val="22"/>
        </w:rPr>
      </w:pPr>
    </w:p>
    <w:p w14:paraId="71610854" w14:textId="77777777" w:rsidR="00D7287C" w:rsidRPr="0003183B" w:rsidRDefault="00D7287C" w:rsidP="00D7287C">
      <w:pPr>
        <w:numPr>
          <w:ilvl w:val="0"/>
          <w:numId w:val="48"/>
        </w:numPr>
        <w:rPr>
          <w:rFonts w:asciiTheme="minorHAnsi" w:eastAsia="Times New Roman" w:hAnsiTheme="minorHAnsi" w:cstheme="minorHAnsi"/>
          <w:sz w:val="22"/>
          <w:szCs w:val="22"/>
        </w:rPr>
      </w:pPr>
      <w:r w:rsidRPr="0003183B">
        <w:rPr>
          <w:rFonts w:asciiTheme="minorHAnsi" w:eastAsia="Times New Roman" w:hAnsiTheme="minorHAnsi" w:cstheme="minorHAnsi"/>
          <w:sz w:val="22"/>
          <w:szCs w:val="22"/>
        </w:rPr>
        <w:t xml:space="preserve">Programs with a 2022-2023 enrollment rate </w:t>
      </w:r>
      <w:r w:rsidRPr="0003183B">
        <w:rPr>
          <w:rFonts w:asciiTheme="minorHAnsi" w:eastAsia="Times New Roman" w:hAnsiTheme="minorHAnsi" w:cstheme="minorHAnsi"/>
          <w:b/>
          <w:bCs/>
          <w:sz w:val="22"/>
          <w:szCs w:val="22"/>
        </w:rPr>
        <w:t>between 60% and 80%</w:t>
      </w:r>
      <w:r w:rsidRPr="0003183B">
        <w:rPr>
          <w:rFonts w:asciiTheme="minorHAnsi" w:eastAsia="Times New Roman" w:hAnsiTheme="minorHAnsi" w:cstheme="minorHAnsi"/>
          <w:sz w:val="22"/>
          <w:szCs w:val="22"/>
        </w:rPr>
        <w:t xml:space="preserve"> AND 2021-2022 enrollment rate </w:t>
      </w:r>
      <w:r w:rsidRPr="0003183B">
        <w:rPr>
          <w:rFonts w:asciiTheme="minorHAnsi" w:eastAsia="Times New Roman" w:hAnsiTheme="minorHAnsi" w:cstheme="minorHAnsi"/>
          <w:b/>
          <w:bCs/>
          <w:sz w:val="22"/>
          <w:szCs w:val="22"/>
        </w:rPr>
        <w:t>below 80%</w:t>
      </w:r>
      <w:r w:rsidRPr="0003183B">
        <w:rPr>
          <w:rFonts w:asciiTheme="minorHAnsi" w:eastAsia="Times New Roman" w:hAnsiTheme="minorHAnsi" w:cstheme="minorHAnsi"/>
          <w:sz w:val="22"/>
          <w:szCs w:val="22"/>
        </w:rPr>
        <w:t xml:space="preserve">, </w:t>
      </w:r>
      <w:r w:rsidRPr="0003183B">
        <w:rPr>
          <w:rFonts w:asciiTheme="minorHAnsi" w:eastAsia="Times New Roman" w:hAnsiTheme="minorHAnsi" w:cstheme="minorHAnsi"/>
          <w:i/>
          <w:iCs/>
          <w:sz w:val="22"/>
          <w:szCs w:val="22"/>
        </w:rPr>
        <w:t>are limited to requesting the number of slots enrolled in 2021-2022 OR 2022-2023, whichever is higher</w:t>
      </w:r>
      <w:r w:rsidRPr="0003183B">
        <w:rPr>
          <w:rFonts w:asciiTheme="minorHAnsi" w:eastAsia="Times New Roman" w:hAnsiTheme="minorHAnsi" w:cstheme="minorHAnsi"/>
          <w:sz w:val="22"/>
          <w:szCs w:val="22"/>
        </w:rPr>
        <w:t xml:space="preserve">.  </w:t>
      </w:r>
    </w:p>
    <w:p w14:paraId="32898550" w14:textId="77777777" w:rsidR="00D7287C" w:rsidRPr="0003183B" w:rsidRDefault="00D7287C" w:rsidP="00D7287C">
      <w:pPr>
        <w:ind w:left="720"/>
        <w:rPr>
          <w:rFonts w:asciiTheme="minorHAnsi" w:eastAsia="Times New Roman" w:hAnsiTheme="minorHAnsi" w:cstheme="minorHAnsi"/>
          <w:sz w:val="22"/>
          <w:szCs w:val="22"/>
        </w:rPr>
      </w:pPr>
    </w:p>
    <w:p w14:paraId="60CC1F35" w14:textId="77777777" w:rsidR="00D7287C" w:rsidRPr="0003183B" w:rsidRDefault="00D7287C" w:rsidP="00D7287C">
      <w:pPr>
        <w:numPr>
          <w:ilvl w:val="0"/>
          <w:numId w:val="48"/>
        </w:numPr>
        <w:rPr>
          <w:rFonts w:asciiTheme="minorHAnsi" w:eastAsia="Times New Roman" w:hAnsiTheme="minorHAnsi" w:cstheme="minorHAnsi"/>
          <w:sz w:val="22"/>
          <w:szCs w:val="22"/>
        </w:rPr>
      </w:pPr>
      <w:r w:rsidRPr="0003183B">
        <w:rPr>
          <w:rFonts w:asciiTheme="minorHAnsi" w:eastAsia="Times New Roman" w:hAnsiTheme="minorHAnsi" w:cstheme="minorHAnsi"/>
          <w:sz w:val="22"/>
          <w:szCs w:val="22"/>
        </w:rPr>
        <w:t xml:space="preserve">Programs with a 2022-2023 enrollment rates </w:t>
      </w:r>
      <w:r w:rsidRPr="0003183B">
        <w:rPr>
          <w:rFonts w:asciiTheme="minorHAnsi" w:eastAsia="Times New Roman" w:hAnsiTheme="minorHAnsi" w:cstheme="minorHAnsi"/>
          <w:b/>
          <w:bCs/>
          <w:sz w:val="22"/>
          <w:szCs w:val="22"/>
        </w:rPr>
        <w:t>less than 60%</w:t>
      </w:r>
      <w:r w:rsidRPr="0003183B">
        <w:rPr>
          <w:rFonts w:asciiTheme="minorHAnsi" w:eastAsia="Times New Roman" w:hAnsiTheme="minorHAnsi" w:cstheme="minorHAnsi"/>
          <w:sz w:val="22"/>
          <w:szCs w:val="22"/>
        </w:rPr>
        <w:t xml:space="preserve"> may not request more members than the number of members enrolled in 2021-2022 OR 2022-2023, whichever is higher.</w:t>
      </w:r>
    </w:p>
    <w:p w14:paraId="11D62998" w14:textId="77777777" w:rsidR="00D7287C" w:rsidRPr="0003183B" w:rsidRDefault="00D7287C" w:rsidP="00D7287C">
      <w:pPr>
        <w:ind w:left="720"/>
        <w:rPr>
          <w:rFonts w:asciiTheme="minorHAnsi" w:eastAsia="Times New Roman" w:hAnsiTheme="minorHAnsi" w:cstheme="minorHAnsi"/>
          <w:sz w:val="22"/>
          <w:szCs w:val="22"/>
        </w:rPr>
      </w:pPr>
    </w:p>
    <w:p w14:paraId="600670ED" w14:textId="77777777" w:rsidR="00D7287C" w:rsidRDefault="00D7287C" w:rsidP="00D7287C">
      <w:pPr>
        <w:numPr>
          <w:ilvl w:val="0"/>
          <w:numId w:val="48"/>
        </w:numPr>
        <w:rPr>
          <w:rFonts w:asciiTheme="minorHAnsi" w:eastAsia="Times New Roman" w:hAnsiTheme="minorHAnsi" w:cstheme="minorHAnsi"/>
          <w:sz w:val="22"/>
          <w:szCs w:val="22"/>
        </w:rPr>
      </w:pPr>
      <w:r w:rsidRPr="0003183B">
        <w:rPr>
          <w:rFonts w:asciiTheme="minorHAnsi" w:eastAsia="Times New Roman" w:hAnsiTheme="minorHAnsi" w:cstheme="minorHAnsi"/>
          <w:sz w:val="22"/>
          <w:szCs w:val="22"/>
        </w:rPr>
        <w:t>New organizations operating an AmeriCorps program in their first 3 years will not be held to the criteria above until the third year.  If a program feels that issues related to enrollment have been addressed, they’re encouraged to request a waiver.</w:t>
      </w:r>
    </w:p>
    <w:p w14:paraId="0871D11B" w14:textId="77777777" w:rsidR="008D71C9" w:rsidRPr="0003183B" w:rsidRDefault="008D71C9" w:rsidP="0003183B">
      <w:pPr>
        <w:rPr>
          <w:rFonts w:asciiTheme="minorHAnsi" w:eastAsia="Times New Roman" w:hAnsiTheme="minorHAnsi" w:cstheme="minorHAnsi"/>
          <w:sz w:val="22"/>
          <w:szCs w:val="22"/>
        </w:rPr>
      </w:pPr>
    </w:p>
    <w:p w14:paraId="6B55B734" w14:textId="3D599CB8" w:rsidR="00426FA3" w:rsidRPr="0003183B" w:rsidRDefault="00832197" w:rsidP="00BE2857">
      <w:pPr>
        <w:rPr>
          <w:rFonts w:asciiTheme="minorHAnsi" w:hAnsiTheme="minorHAnsi" w:cstheme="minorHAnsi"/>
          <w:sz w:val="22"/>
          <w:szCs w:val="22"/>
        </w:rPr>
      </w:pPr>
      <w:r w:rsidRPr="0003183B">
        <w:rPr>
          <w:rFonts w:asciiTheme="minorHAnsi" w:eastAsia="Times New Roman" w:hAnsiTheme="minorHAnsi" w:cstheme="minorHAnsi"/>
          <w:sz w:val="22"/>
          <w:szCs w:val="22"/>
        </w:rPr>
        <w:t>Programs may request a waiver to these rules by submitting a waiver as part of the pre-application process.  This process is outlined in the 24-25 Volunteer Iowa Request for Proposal materials</w:t>
      </w:r>
      <w:r w:rsidR="008D71C9">
        <w:rPr>
          <w:rFonts w:asciiTheme="minorHAnsi" w:eastAsia="Times New Roman" w:hAnsiTheme="minorHAnsi" w:cstheme="minorHAnsi"/>
          <w:sz w:val="22"/>
          <w:szCs w:val="22"/>
        </w:rPr>
        <w:t xml:space="preserve">. </w:t>
      </w:r>
    </w:p>
    <w:sectPr w:rsidR="00426FA3" w:rsidRPr="0003183B" w:rsidSect="00BE0912">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D675" w14:textId="77777777" w:rsidR="00EF1227" w:rsidRDefault="00EF1227" w:rsidP="00BE2857">
      <w:r>
        <w:separator/>
      </w:r>
    </w:p>
  </w:endnote>
  <w:endnote w:type="continuationSeparator" w:id="0">
    <w:p w14:paraId="6EFC6278" w14:textId="77777777" w:rsidR="00EF1227" w:rsidRDefault="00EF1227" w:rsidP="00BE2857">
      <w:r>
        <w:continuationSeparator/>
      </w:r>
    </w:p>
  </w:endnote>
  <w:endnote w:type="continuationNotice" w:id="1">
    <w:p w14:paraId="25C41E56" w14:textId="77777777" w:rsidR="00EF1227" w:rsidRDefault="00EF1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ヒラギノ角ゴ Pro W3">
    <w:altName w:val="Yu Gothic"/>
    <w:charset w:val="80"/>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239310"/>
      <w:docPartObj>
        <w:docPartGallery w:val="Page Numbers (Bottom of Page)"/>
        <w:docPartUnique/>
      </w:docPartObj>
    </w:sdtPr>
    <w:sdtEndPr>
      <w:rPr>
        <w:noProof/>
      </w:rPr>
    </w:sdtEndPr>
    <w:sdtContent>
      <w:p w14:paraId="1DA45D92" w14:textId="1A4483CB" w:rsidR="00376B8F" w:rsidRDefault="00376B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D8322C" w14:textId="77777777" w:rsidR="00376B8F" w:rsidRDefault="00376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92D8" w14:textId="77777777" w:rsidR="008D71C9" w:rsidRPr="006F4157" w:rsidRDefault="008D71C9" w:rsidP="008D71C9">
    <w:pPr>
      <w:pStyle w:val="Footer"/>
      <w:rPr>
        <w:i/>
        <w:iCs/>
        <w:sz w:val="18"/>
        <w:szCs w:val="18"/>
      </w:rPr>
    </w:pPr>
    <w:r w:rsidRPr="006F4157">
      <w:rPr>
        <w:i/>
        <w:iCs/>
        <w:sz w:val="18"/>
        <w:szCs w:val="18"/>
      </w:rPr>
      <w:t>This is adapted from a policy that was developed by the One Star Foundation, Austin, TX</w:t>
    </w:r>
  </w:p>
  <w:p w14:paraId="5DCFBDC8" w14:textId="77777777" w:rsidR="008D71C9" w:rsidRDefault="008D7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6D410" w14:textId="77777777" w:rsidR="00EF1227" w:rsidRDefault="00EF1227" w:rsidP="00BE2857">
      <w:r>
        <w:separator/>
      </w:r>
    </w:p>
  </w:footnote>
  <w:footnote w:type="continuationSeparator" w:id="0">
    <w:p w14:paraId="2FDA20B0" w14:textId="77777777" w:rsidR="00EF1227" w:rsidRDefault="00EF1227" w:rsidP="00BE2857">
      <w:r>
        <w:continuationSeparator/>
      </w:r>
    </w:p>
  </w:footnote>
  <w:footnote w:type="continuationNotice" w:id="1">
    <w:p w14:paraId="4436F652" w14:textId="77777777" w:rsidR="00EF1227" w:rsidRDefault="00EF12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9C1C" w14:textId="5ECB032B" w:rsidR="00BE0912" w:rsidRPr="00D22D21" w:rsidRDefault="00D22D21" w:rsidP="00BE0912">
    <w:pPr>
      <w:pStyle w:val="Header"/>
      <w:rPr>
        <w:rFonts w:asciiTheme="minorHAnsi" w:hAnsiTheme="minorHAnsi" w:cstheme="minorHAnsi"/>
        <w:b/>
        <w:bCs/>
        <w:sz w:val="24"/>
      </w:rPr>
    </w:pPr>
    <w:r>
      <w:rPr>
        <w:rFonts w:asciiTheme="minorHAnsi" w:hAnsiTheme="minorHAnsi" w:cstheme="minorHAnsi"/>
        <w:b/>
        <w:bCs/>
        <w:sz w:val="24"/>
      </w:rPr>
      <w:t>Attachment 2.a. COMPETITIVE Review Criteria &amp; Final Application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528F" w14:textId="025C33C3" w:rsidR="00BE0912" w:rsidRDefault="00BE0912" w:rsidP="00BE0912">
    <w:pPr>
      <w:pStyle w:val="Header"/>
      <w:rPr>
        <w:rFonts w:asciiTheme="minorHAnsi" w:hAnsiTheme="minorHAnsi" w:cstheme="minorHAnsi"/>
        <w:b/>
        <w:bCs/>
        <w:sz w:val="24"/>
      </w:rPr>
    </w:pPr>
    <w:r>
      <w:rPr>
        <w:rFonts w:asciiTheme="minorHAnsi" w:hAnsiTheme="minorHAnsi" w:cstheme="minorHAnsi"/>
        <w:b/>
        <w:bCs/>
        <w:noProof/>
        <w:sz w:val="24"/>
      </w:rPr>
      <w:drawing>
        <wp:anchor distT="0" distB="0" distL="114300" distR="114300" simplePos="0" relativeHeight="251658240" behindDoc="0" locked="0" layoutInCell="1" allowOverlap="1" wp14:anchorId="15966695" wp14:editId="51AD193B">
          <wp:simplePos x="0" y="0"/>
          <wp:positionH relativeFrom="margin">
            <wp:posOffset>4410710</wp:posOffset>
          </wp:positionH>
          <wp:positionV relativeFrom="paragraph">
            <wp:posOffset>-194945</wp:posOffset>
          </wp:positionV>
          <wp:extent cx="1320800" cy="361315"/>
          <wp:effectExtent l="0" t="0" r="0" b="635"/>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0800" cy="361315"/>
                  </a:xfrm>
                  <a:prstGeom prst="rect">
                    <a:avLst/>
                  </a:prstGeom>
                </pic:spPr>
              </pic:pic>
            </a:graphicData>
          </a:graphic>
          <wp14:sizeRelH relativeFrom="margin">
            <wp14:pctWidth>0</wp14:pctWidth>
          </wp14:sizeRelH>
          <wp14:sizeRelV relativeFrom="margin">
            <wp14:pctHeight>0</wp14:pctHeight>
          </wp14:sizeRelV>
        </wp:anchor>
      </w:drawing>
    </w:r>
    <w:r w:rsidRPr="00BE0912">
      <w:rPr>
        <w:rFonts w:asciiTheme="minorHAnsi" w:hAnsiTheme="minorHAnsi" w:cstheme="minorHAnsi"/>
        <w:b/>
        <w:bCs/>
        <w:sz w:val="24"/>
      </w:rPr>
      <w:t>202</w:t>
    </w:r>
    <w:r w:rsidR="00614859">
      <w:rPr>
        <w:rFonts w:asciiTheme="minorHAnsi" w:hAnsiTheme="minorHAnsi" w:cstheme="minorHAnsi"/>
        <w:b/>
        <w:bCs/>
        <w:sz w:val="24"/>
      </w:rPr>
      <w:t>4</w:t>
    </w:r>
    <w:r w:rsidR="00F521AC">
      <w:rPr>
        <w:rFonts w:asciiTheme="minorHAnsi" w:hAnsiTheme="minorHAnsi" w:cstheme="minorHAnsi"/>
        <w:b/>
        <w:bCs/>
        <w:sz w:val="24"/>
      </w:rPr>
      <w:t>-202</w:t>
    </w:r>
    <w:r w:rsidR="00614859">
      <w:rPr>
        <w:rFonts w:asciiTheme="minorHAnsi" w:hAnsiTheme="minorHAnsi" w:cstheme="minorHAnsi"/>
        <w:b/>
        <w:bCs/>
        <w:sz w:val="24"/>
      </w:rPr>
      <w:t>5</w:t>
    </w:r>
    <w:r w:rsidRPr="00BE0912">
      <w:rPr>
        <w:rFonts w:asciiTheme="minorHAnsi" w:hAnsiTheme="minorHAnsi" w:cstheme="minorHAnsi"/>
        <w:b/>
        <w:bCs/>
        <w:sz w:val="24"/>
      </w:rPr>
      <w:t xml:space="preserve"> Iowa AmeriCorps State RFA</w:t>
    </w:r>
  </w:p>
  <w:p w14:paraId="0CB5CCE0" w14:textId="51E01D4B" w:rsidR="00C3060E" w:rsidRPr="00BE0912" w:rsidRDefault="00C3060E" w:rsidP="00BE0912">
    <w:pPr>
      <w:pStyle w:val="Header"/>
      <w:rPr>
        <w:rFonts w:asciiTheme="minorHAnsi" w:hAnsiTheme="minorHAnsi" w:cstheme="minorHAnsi"/>
        <w:b/>
        <w:bCs/>
        <w:sz w:val="24"/>
      </w:rPr>
    </w:pPr>
    <w:r>
      <w:rPr>
        <w:rFonts w:asciiTheme="minorHAnsi" w:hAnsiTheme="minorHAnsi" w:cstheme="minorHAnsi"/>
        <w:b/>
        <w:bCs/>
        <w:sz w:val="24"/>
      </w:rPr>
      <w:t xml:space="preserve">Attachment </w:t>
    </w:r>
    <w:r w:rsidR="00945BE5">
      <w:rPr>
        <w:rFonts w:asciiTheme="minorHAnsi" w:hAnsiTheme="minorHAnsi" w:cstheme="minorHAnsi"/>
        <w:b/>
        <w:bCs/>
        <w:sz w:val="24"/>
      </w:rPr>
      <w:t>1</w:t>
    </w:r>
    <w:r w:rsidR="002E5E23">
      <w:rPr>
        <w:rFonts w:asciiTheme="minorHAnsi" w:hAnsiTheme="minorHAnsi" w:cstheme="minorHAnsi"/>
        <w:b/>
        <w:bCs/>
        <w:sz w:val="24"/>
      </w:rPr>
      <w:t>.</w:t>
    </w:r>
    <w:r w:rsidR="000131EC">
      <w:rPr>
        <w:rFonts w:asciiTheme="minorHAnsi" w:hAnsiTheme="minorHAnsi" w:cstheme="minorHAnsi"/>
        <w:b/>
        <w:bCs/>
        <w:sz w:val="24"/>
      </w:rPr>
      <w:t>d</w:t>
    </w:r>
    <w:r w:rsidR="00174909">
      <w:rPr>
        <w:rFonts w:asciiTheme="minorHAnsi" w:hAnsiTheme="minorHAnsi" w:cstheme="minorHAnsi"/>
        <w:b/>
        <w:bCs/>
        <w:sz w:val="24"/>
      </w:rPr>
      <w:t xml:space="preserve">. </w:t>
    </w:r>
    <w:r w:rsidR="00945BE5">
      <w:rPr>
        <w:rFonts w:asciiTheme="minorHAnsi" w:hAnsiTheme="minorHAnsi" w:cstheme="minorHAnsi"/>
        <w:b/>
        <w:bCs/>
        <w:sz w:val="24"/>
      </w:rPr>
      <w:t>Volunteer Iowa Maximum Slot Request Limit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E4D2D12A"/>
    <w:numStyleLink w:val="List41"/>
  </w:abstractNum>
  <w:abstractNum w:abstractNumId="1" w15:restartNumberingAfterBreak="0">
    <w:nsid w:val="0000000D"/>
    <w:multiLevelType w:val="multilevel"/>
    <w:tmpl w:val="894EE87F"/>
    <w:lvl w:ilvl="0">
      <w:start w:val="2"/>
      <w:numFmt w:val="decimal"/>
      <w:isLgl/>
      <w:lvlText w:val="%1."/>
      <w:lvlJc w:val="left"/>
      <w:pPr>
        <w:tabs>
          <w:tab w:val="num" w:pos="360"/>
        </w:tabs>
        <w:ind w:left="360" w:firstLine="0"/>
      </w:pPr>
      <w:rPr>
        <w:rFonts w:hint="default"/>
        <w:color w:val="000000"/>
        <w:position w:val="0"/>
        <w:sz w:val="24"/>
      </w:rPr>
    </w:lvl>
    <w:lvl w:ilvl="1">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2" w15:restartNumberingAfterBreak="0">
    <w:nsid w:val="03840BE0"/>
    <w:multiLevelType w:val="hybridMultilevel"/>
    <w:tmpl w:val="68C4AC6A"/>
    <w:lvl w:ilvl="0" w:tplc="9B801EFC">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3" w15:restartNumberingAfterBreak="0">
    <w:nsid w:val="052C16B9"/>
    <w:multiLevelType w:val="hybridMultilevel"/>
    <w:tmpl w:val="B2C82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4" w15:restartNumberingAfterBreak="0">
    <w:nsid w:val="08BA760C"/>
    <w:multiLevelType w:val="hybridMultilevel"/>
    <w:tmpl w:val="CE2E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A2DC3"/>
    <w:multiLevelType w:val="hybridMultilevel"/>
    <w:tmpl w:val="5B7E73B0"/>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6" w15:restartNumberingAfterBreak="0">
    <w:nsid w:val="0B365284"/>
    <w:multiLevelType w:val="hybridMultilevel"/>
    <w:tmpl w:val="EF2C1712"/>
    <w:lvl w:ilvl="0" w:tplc="578AA08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303DF"/>
    <w:multiLevelType w:val="hybridMultilevel"/>
    <w:tmpl w:val="5906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BC7215"/>
    <w:multiLevelType w:val="hybridMultilevel"/>
    <w:tmpl w:val="AC26AC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E6B16"/>
    <w:multiLevelType w:val="hybridMultilevel"/>
    <w:tmpl w:val="12CED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25BFE"/>
    <w:multiLevelType w:val="hybridMultilevel"/>
    <w:tmpl w:val="BC1E3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C1598"/>
    <w:multiLevelType w:val="hybridMultilevel"/>
    <w:tmpl w:val="3F04CC04"/>
    <w:lvl w:ilvl="0" w:tplc="5358A782">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6459E"/>
    <w:multiLevelType w:val="hybridMultilevel"/>
    <w:tmpl w:val="0A8C217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545F1E"/>
    <w:multiLevelType w:val="hybridMultilevel"/>
    <w:tmpl w:val="6D90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5613F"/>
    <w:multiLevelType w:val="hybridMultilevel"/>
    <w:tmpl w:val="4F7CC5B8"/>
    <w:lvl w:ilvl="0" w:tplc="AE767A5C">
      <w:start w:val="1"/>
      <w:numFmt w:val="decimal"/>
      <w:pStyle w:val="Heading2"/>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E6E66"/>
    <w:multiLevelType w:val="hybridMultilevel"/>
    <w:tmpl w:val="0AB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1314F"/>
    <w:multiLevelType w:val="multilevel"/>
    <w:tmpl w:val="9B827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FEF1355"/>
    <w:multiLevelType w:val="hybridMultilevel"/>
    <w:tmpl w:val="7658A794"/>
    <w:lvl w:ilvl="0" w:tplc="B26C4BE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E46200"/>
    <w:multiLevelType w:val="hybridMultilevel"/>
    <w:tmpl w:val="AA7E3D64"/>
    <w:lvl w:ilvl="0" w:tplc="9B801EFC">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360"/>
        </w:tabs>
        <w:ind w:left="360" w:hanging="360"/>
      </w:pPr>
      <w:rPr>
        <w:rFonts w:ascii="Roman" w:hAnsi="Roman" w:cs="Roman" w:hint="default"/>
      </w:rPr>
    </w:lvl>
    <w:lvl w:ilvl="2" w:tplc="04090005" w:tentative="1">
      <w:start w:val="1"/>
      <w:numFmt w:val="bullet"/>
      <w:lvlText w:val=""/>
      <w:lvlJc w:val="left"/>
      <w:pPr>
        <w:tabs>
          <w:tab w:val="num" w:pos="1080"/>
        </w:tabs>
        <w:ind w:left="1080" w:hanging="360"/>
      </w:pPr>
      <w:rPr>
        <w:rFonts w:ascii="Roman" w:hAnsi="Roman"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Roman" w:hAnsi="Roman" w:cs="Roman" w:hint="default"/>
      </w:rPr>
    </w:lvl>
    <w:lvl w:ilvl="5" w:tplc="04090005" w:tentative="1">
      <w:start w:val="1"/>
      <w:numFmt w:val="bullet"/>
      <w:lvlText w:val=""/>
      <w:lvlJc w:val="left"/>
      <w:pPr>
        <w:tabs>
          <w:tab w:val="num" w:pos="3240"/>
        </w:tabs>
        <w:ind w:left="3240" w:hanging="360"/>
      </w:pPr>
      <w:rPr>
        <w:rFonts w:ascii="Roman" w:hAnsi="Roman"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Roman" w:hAnsi="Roman" w:cs="Roman" w:hint="default"/>
      </w:rPr>
    </w:lvl>
    <w:lvl w:ilvl="8" w:tplc="04090005" w:tentative="1">
      <w:start w:val="1"/>
      <w:numFmt w:val="bullet"/>
      <w:lvlText w:val=""/>
      <w:lvlJc w:val="left"/>
      <w:pPr>
        <w:tabs>
          <w:tab w:val="num" w:pos="5400"/>
        </w:tabs>
        <w:ind w:left="5400" w:hanging="360"/>
      </w:pPr>
      <w:rPr>
        <w:rFonts w:ascii="Roman" w:hAnsi="Roman" w:hint="default"/>
      </w:rPr>
    </w:lvl>
  </w:abstractNum>
  <w:abstractNum w:abstractNumId="19" w15:restartNumberingAfterBreak="0">
    <w:nsid w:val="343F1E83"/>
    <w:multiLevelType w:val="multilevel"/>
    <w:tmpl w:val="5E3456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82A5D12"/>
    <w:multiLevelType w:val="hybridMultilevel"/>
    <w:tmpl w:val="8500C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901EA"/>
    <w:multiLevelType w:val="hybridMultilevel"/>
    <w:tmpl w:val="203044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7B495B"/>
    <w:multiLevelType w:val="hybridMultilevel"/>
    <w:tmpl w:val="7658A794"/>
    <w:lvl w:ilvl="0" w:tplc="B26C4BE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D02792"/>
    <w:multiLevelType w:val="hybridMultilevel"/>
    <w:tmpl w:val="9640A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3E0A57DF"/>
    <w:multiLevelType w:val="hybridMultilevel"/>
    <w:tmpl w:val="A77600D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7459FE"/>
    <w:multiLevelType w:val="hybridMultilevel"/>
    <w:tmpl w:val="C554DD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0672B9"/>
    <w:multiLevelType w:val="hybridMultilevel"/>
    <w:tmpl w:val="CDB2C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F172D"/>
    <w:multiLevelType w:val="hybridMultilevel"/>
    <w:tmpl w:val="FB5CB2D8"/>
    <w:lvl w:ilvl="0" w:tplc="17CEA4B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801828"/>
    <w:multiLevelType w:val="hybridMultilevel"/>
    <w:tmpl w:val="E4D2D12A"/>
    <w:styleLink w:val="List41"/>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29" w15:restartNumberingAfterBreak="0">
    <w:nsid w:val="51432DF9"/>
    <w:multiLevelType w:val="hybridMultilevel"/>
    <w:tmpl w:val="5AE6BBF2"/>
    <w:lvl w:ilvl="0" w:tplc="51CA1726">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21417D7"/>
    <w:multiLevelType w:val="hybridMultilevel"/>
    <w:tmpl w:val="ABD4591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AD078B"/>
    <w:multiLevelType w:val="hybridMultilevel"/>
    <w:tmpl w:val="211450B6"/>
    <w:lvl w:ilvl="0" w:tplc="EF32F9FC">
      <w:start w:val="1"/>
      <w:numFmt w:val="lowerRoman"/>
      <w:pStyle w:val="Heading6"/>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E500D9"/>
    <w:multiLevelType w:val="hybridMultilevel"/>
    <w:tmpl w:val="8B166DF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E019AC"/>
    <w:multiLevelType w:val="hybridMultilevel"/>
    <w:tmpl w:val="77E065B8"/>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944152"/>
    <w:multiLevelType w:val="hybridMultilevel"/>
    <w:tmpl w:val="7B725B56"/>
    <w:lvl w:ilvl="0" w:tplc="202CA1B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Roman" w:hAnsi="Roman" w:cs="Roman" w:hint="default"/>
      </w:rPr>
    </w:lvl>
    <w:lvl w:ilvl="2" w:tplc="04090005" w:tentative="1">
      <w:start w:val="1"/>
      <w:numFmt w:val="bullet"/>
      <w:lvlText w:val=""/>
      <w:lvlJc w:val="left"/>
      <w:pPr>
        <w:tabs>
          <w:tab w:val="num" w:pos="1440"/>
        </w:tabs>
        <w:ind w:left="1440" w:hanging="360"/>
      </w:pPr>
      <w:rPr>
        <w:rFonts w:ascii="Roman" w:hAnsi="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35" w15:restartNumberingAfterBreak="0">
    <w:nsid w:val="608A4DA3"/>
    <w:multiLevelType w:val="multilevel"/>
    <w:tmpl w:val="7708D18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609909D7"/>
    <w:multiLevelType w:val="hybridMultilevel"/>
    <w:tmpl w:val="A332419A"/>
    <w:lvl w:ilvl="0" w:tplc="5358A782">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A1472A"/>
    <w:multiLevelType w:val="hybridMultilevel"/>
    <w:tmpl w:val="DE78467E"/>
    <w:lvl w:ilvl="0" w:tplc="C78AA7B4">
      <w:start w:val="1"/>
      <w:numFmt w:val="upperRoman"/>
      <w:pStyle w:val="Heading4"/>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3F92309"/>
    <w:multiLevelType w:val="hybridMultilevel"/>
    <w:tmpl w:val="B7E2E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4E4A05"/>
    <w:multiLevelType w:val="hybridMultilevel"/>
    <w:tmpl w:val="896C559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Roman" w:hAnsi="Roman"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Roman" w:hAnsi="Roman" w:cs="Roman" w:hint="default"/>
      </w:rPr>
    </w:lvl>
    <w:lvl w:ilvl="5" w:tplc="FFFFFFFF" w:tentative="1">
      <w:start w:val="1"/>
      <w:numFmt w:val="bullet"/>
      <w:lvlText w:val=""/>
      <w:lvlJc w:val="left"/>
      <w:pPr>
        <w:tabs>
          <w:tab w:val="num" w:pos="3960"/>
        </w:tabs>
        <w:ind w:left="3960" w:hanging="360"/>
      </w:pPr>
      <w:rPr>
        <w:rFonts w:ascii="Roman" w:hAnsi="Roman"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Roman" w:hAnsi="Roman" w:cs="Roman" w:hint="default"/>
      </w:rPr>
    </w:lvl>
    <w:lvl w:ilvl="8" w:tplc="FFFFFFFF" w:tentative="1">
      <w:start w:val="1"/>
      <w:numFmt w:val="bullet"/>
      <w:lvlText w:val=""/>
      <w:lvlJc w:val="left"/>
      <w:pPr>
        <w:tabs>
          <w:tab w:val="num" w:pos="6120"/>
        </w:tabs>
        <w:ind w:left="6120" w:hanging="360"/>
      </w:pPr>
      <w:rPr>
        <w:rFonts w:ascii="Roman" w:hAnsi="Roman" w:hint="default"/>
      </w:rPr>
    </w:lvl>
  </w:abstractNum>
  <w:abstractNum w:abstractNumId="40" w15:restartNumberingAfterBreak="0">
    <w:nsid w:val="6929153A"/>
    <w:multiLevelType w:val="hybridMultilevel"/>
    <w:tmpl w:val="7F26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D11830"/>
    <w:multiLevelType w:val="hybridMultilevel"/>
    <w:tmpl w:val="560A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4F39E6"/>
    <w:multiLevelType w:val="hybridMultilevel"/>
    <w:tmpl w:val="E8326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6B6802"/>
    <w:multiLevelType w:val="hybridMultilevel"/>
    <w:tmpl w:val="60CE1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13527"/>
    <w:multiLevelType w:val="hybridMultilevel"/>
    <w:tmpl w:val="37CABB0A"/>
    <w:lvl w:ilvl="0" w:tplc="F17A7B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168043">
    <w:abstractNumId w:val="35"/>
  </w:num>
  <w:num w:numId="2" w16cid:durableId="813176783">
    <w:abstractNumId w:val="15"/>
  </w:num>
  <w:num w:numId="3" w16cid:durableId="517812258">
    <w:abstractNumId w:val="21"/>
  </w:num>
  <w:num w:numId="4" w16cid:durableId="1512914073">
    <w:abstractNumId w:val="40"/>
  </w:num>
  <w:num w:numId="5" w16cid:durableId="1209806815">
    <w:abstractNumId w:val="13"/>
  </w:num>
  <w:num w:numId="6" w16cid:durableId="1061322161">
    <w:abstractNumId w:val="43"/>
  </w:num>
  <w:num w:numId="7" w16cid:durableId="1407417923">
    <w:abstractNumId w:val="12"/>
  </w:num>
  <w:num w:numId="8" w16cid:durableId="968163670">
    <w:abstractNumId w:val="25"/>
  </w:num>
  <w:num w:numId="9" w16cid:durableId="223680162">
    <w:abstractNumId w:val="44"/>
  </w:num>
  <w:num w:numId="10" w16cid:durableId="1506281403">
    <w:abstractNumId w:val="31"/>
  </w:num>
  <w:num w:numId="11" w16cid:durableId="918321885">
    <w:abstractNumId w:val="42"/>
  </w:num>
  <w:num w:numId="12" w16cid:durableId="1165708507">
    <w:abstractNumId w:val="26"/>
  </w:num>
  <w:num w:numId="13" w16cid:durableId="184485593">
    <w:abstractNumId w:val="8"/>
  </w:num>
  <w:num w:numId="14" w16cid:durableId="819536508">
    <w:abstractNumId w:val="22"/>
  </w:num>
  <w:num w:numId="15" w16cid:durableId="16123018">
    <w:abstractNumId w:val="23"/>
  </w:num>
  <w:num w:numId="16" w16cid:durableId="2071616019">
    <w:abstractNumId w:val="10"/>
  </w:num>
  <w:num w:numId="17" w16cid:durableId="520826460">
    <w:abstractNumId w:val="17"/>
  </w:num>
  <w:num w:numId="18" w16cid:durableId="1599218066">
    <w:abstractNumId w:val="38"/>
  </w:num>
  <w:num w:numId="19" w16cid:durableId="1968198208">
    <w:abstractNumId w:val="36"/>
  </w:num>
  <w:num w:numId="20" w16cid:durableId="854031617">
    <w:abstractNumId w:val="11"/>
  </w:num>
  <w:num w:numId="21" w16cid:durableId="1928078174">
    <w:abstractNumId w:val="7"/>
  </w:num>
  <w:num w:numId="22" w16cid:durableId="1476336522">
    <w:abstractNumId w:val="41"/>
  </w:num>
  <w:num w:numId="23" w16cid:durableId="818113956">
    <w:abstractNumId w:val="32"/>
  </w:num>
  <w:num w:numId="24" w16cid:durableId="1153720956">
    <w:abstractNumId w:val="5"/>
  </w:num>
  <w:num w:numId="25" w16cid:durableId="579827611">
    <w:abstractNumId w:val="34"/>
  </w:num>
  <w:num w:numId="26" w16cid:durableId="2129428020">
    <w:abstractNumId w:val="18"/>
  </w:num>
  <w:num w:numId="27" w16cid:durableId="341669772">
    <w:abstractNumId w:val="29"/>
  </w:num>
  <w:num w:numId="28" w16cid:durableId="204488488">
    <w:abstractNumId w:val="20"/>
  </w:num>
  <w:num w:numId="29" w16cid:durableId="1818495824">
    <w:abstractNumId w:val="6"/>
  </w:num>
  <w:num w:numId="30" w16cid:durableId="1351489254">
    <w:abstractNumId w:val="14"/>
  </w:num>
  <w:num w:numId="31" w16cid:durableId="732235800">
    <w:abstractNumId w:val="28"/>
  </w:num>
  <w:num w:numId="32" w16cid:durableId="404189622">
    <w:abstractNumId w:val="0"/>
  </w:num>
  <w:num w:numId="33" w16cid:durableId="1351177069">
    <w:abstractNumId w:val="1"/>
  </w:num>
  <w:num w:numId="34" w16cid:durableId="1383747101">
    <w:abstractNumId w:val="37"/>
  </w:num>
  <w:num w:numId="35" w16cid:durableId="882332658">
    <w:abstractNumId w:val="31"/>
    <w:lvlOverride w:ilvl="0">
      <w:startOverride w:val="1"/>
    </w:lvlOverride>
  </w:num>
  <w:num w:numId="36" w16cid:durableId="2128741827">
    <w:abstractNumId w:val="31"/>
    <w:lvlOverride w:ilvl="0">
      <w:startOverride w:val="1"/>
    </w:lvlOverride>
  </w:num>
  <w:num w:numId="37" w16cid:durableId="686251258">
    <w:abstractNumId w:val="19"/>
  </w:num>
  <w:num w:numId="38" w16cid:durableId="1108543451">
    <w:abstractNumId w:val="39"/>
  </w:num>
  <w:num w:numId="39" w16cid:durableId="764039587">
    <w:abstractNumId w:val="2"/>
  </w:num>
  <w:num w:numId="40" w16cid:durableId="11833187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82513435">
    <w:abstractNumId w:val="27"/>
  </w:num>
  <w:num w:numId="42" w16cid:durableId="572545151">
    <w:abstractNumId w:val="33"/>
  </w:num>
  <w:num w:numId="43" w16cid:durableId="876697173">
    <w:abstractNumId w:val="9"/>
  </w:num>
  <w:num w:numId="44" w16cid:durableId="693574174">
    <w:abstractNumId w:val="24"/>
  </w:num>
  <w:num w:numId="45" w16cid:durableId="948587792">
    <w:abstractNumId w:val="30"/>
  </w:num>
  <w:num w:numId="46" w16cid:durableId="298729988">
    <w:abstractNumId w:val="37"/>
    <w:lvlOverride w:ilvl="0">
      <w:startOverride w:val="1"/>
    </w:lvlOverride>
  </w:num>
  <w:num w:numId="47" w16cid:durableId="1795320667">
    <w:abstractNumId w:val="4"/>
  </w:num>
  <w:num w:numId="48" w16cid:durableId="20456407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57"/>
    <w:rsid w:val="000071AC"/>
    <w:rsid w:val="000131EC"/>
    <w:rsid w:val="00015AB2"/>
    <w:rsid w:val="00024ABF"/>
    <w:rsid w:val="000300AE"/>
    <w:rsid w:val="0003183B"/>
    <w:rsid w:val="00044509"/>
    <w:rsid w:val="000526E6"/>
    <w:rsid w:val="00053283"/>
    <w:rsid w:val="000669EC"/>
    <w:rsid w:val="00085495"/>
    <w:rsid w:val="00085A96"/>
    <w:rsid w:val="000868FB"/>
    <w:rsid w:val="00087C66"/>
    <w:rsid w:val="00092A1F"/>
    <w:rsid w:val="000A68FE"/>
    <w:rsid w:val="000A7141"/>
    <w:rsid w:val="000C4969"/>
    <w:rsid w:val="000C6200"/>
    <w:rsid w:val="000C779D"/>
    <w:rsid w:val="000F1CC8"/>
    <w:rsid w:val="00113187"/>
    <w:rsid w:val="00113ADE"/>
    <w:rsid w:val="00116F19"/>
    <w:rsid w:val="00117EC9"/>
    <w:rsid w:val="00125274"/>
    <w:rsid w:val="00130204"/>
    <w:rsid w:val="00130733"/>
    <w:rsid w:val="001374B6"/>
    <w:rsid w:val="0014769F"/>
    <w:rsid w:val="00151520"/>
    <w:rsid w:val="00174909"/>
    <w:rsid w:val="00176653"/>
    <w:rsid w:val="001A1648"/>
    <w:rsid w:val="001E3525"/>
    <w:rsid w:val="001E74C9"/>
    <w:rsid w:val="001F2316"/>
    <w:rsid w:val="001F5027"/>
    <w:rsid w:val="00212B25"/>
    <w:rsid w:val="00225C31"/>
    <w:rsid w:val="00225D7F"/>
    <w:rsid w:val="00226752"/>
    <w:rsid w:val="00230609"/>
    <w:rsid w:val="00254FBB"/>
    <w:rsid w:val="00261F07"/>
    <w:rsid w:val="0026514E"/>
    <w:rsid w:val="00266C88"/>
    <w:rsid w:val="00272A65"/>
    <w:rsid w:val="002814C7"/>
    <w:rsid w:val="0028750E"/>
    <w:rsid w:val="00291D16"/>
    <w:rsid w:val="002C23C9"/>
    <w:rsid w:val="002C616D"/>
    <w:rsid w:val="002D2F08"/>
    <w:rsid w:val="002E10E8"/>
    <w:rsid w:val="002E371E"/>
    <w:rsid w:val="002E5E23"/>
    <w:rsid w:val="002F10B7"/>
    <w:rsid w:val="003015CB"/>
    <w:rsid w:val="003055D3"/>
    <w:rsid w:val="00306462"/>
    <w:rsid w:val="00306AB1"/>
    <w:rsid w:val="0030782F"/>
    <w:rsid w:val="00322239"/>
    <w:rsid w:val="003223DC"/>
    <w:rsid w:val="00326AEB"/>
    <w:rsid w:val="00340068"/>
    <w:rsid w:val="00350341"/>
    <w:rsid w:val="00350D6E"/>
    <w:rsid w:val="00351A04"/>
    <w:rsid w:val="00362486"/>
    <w:rsid w:val="00365260"/>
    <w:rsid w:val="00376B8F"/>
    <w:rsid w:val="00383038"/>
    <w:rsid w:val="003879CC"/>
    <w:rsid w:val="00387BA6"/>
    <w:rsid w:val="003918E5"/>
    <w:rsid w:val="003A1F7F"/>
    <w:rsid w:val="003A2074"/>
    <w:rsid w:val="003A2314"/>
    <w:rsid w:val="003A2765"/>
    <w:rsid w:val="003A3282"/>
    <w:rsid w:val="003B5A65"/>
    <w:rsid w:val="003B7BD1"/>
    <w:rsid w:val="003C1948"/>
    <w:rsid w:val="003C2AD6"/>
    <w:rsid w:val="003C2CF6"/>
    <w:rsid w:val="003C4BF4"/>
    <w:rsid w:val="003D1125"/>
    <w:rsid w:val="003D3C15"/>
    <w:rsid w:val="003E0350"/>
    <w:rsid w:val="003E1DAD"/>
    <w:rsid w:val="003E7E7B"/>
    <w:rsid w:val="004049EC"/>
    <w:rsid w:val="00426FA3"/>
    <w:rsid w:val="00434956"/>
    <w:rsid w:val="00435967"/>
    <w:rsid w:val="00442EB1"/>
    <w:rsid w:val="00453576"/>
    <w:rsid w:val="004620E2"/>
    <w:rsid w:val="00462282"/>
    <w:rsid w:val="004817BB"/>
    <w:rsid w:val="004B6E2F"/>
    <w:rsid w:val="004C0D22"/>
    <w:rsid w:val="004C2F2E"/>
    <w:rsid w:val="004C5A39"/>
    <w:rsid w:val="004D3D96"/>
    <w:rsid w:val="004E00C2"/>
    <w:rsid w:val="004E2554"/>
    <w:rsid w:val="005029E1"/>
    <w:rsid w:val="00503FBA"/>
    <w:rsid w:val="00507DF2"/>
    <w:rsid w:val="005108A5"/>
    <w:rsid w:val="00513449"/>
    <w:rsid w:val="005140EB"/>
    <w:rsid w:val="005204E0"/>
    <w:rsid w:val="00527964"/>
    <w:rsid w:val="005334FB"/>
    <w:rsid w:val="00537E1C"/>
    <w:rsid w:val="0054610D"/>
    <w:rsid w:val="00550356"/>
    <w:rsid w:val="00553ABF"/>
    <w:rsid w:val="00557BCF"/>
    <w:rsid w:val="00560C15"/>
    <w:rsid w:val="00560CF6"/>
    <w:rsid w:val="005640B2"/>
    <w:rsid w:val="00572B70"/>
    <w:rsid w:val="00575782"/>
    <w:rsid w:val="00580F06"/>
    <w:rsid w:val="00582CE1"/>
    <w:rsid w:val="0059242B"/>
    <w:rsid w:val="0059506C"/>
    <w:rsid w:val="005A2A85"/>
    <w:rsid w:val="005A39FC"/>
    <w:rsid w:val="005B655D"/>
    <w:rsid w:val="005B7CFD"/>
    <w:rsid w:val="005C7BFC"/>
    <w:rsid w:val="005E4351"/>
    <w:rsid w:val="005E5D06"/>
    <w:rsid w:val="005F549E"/>
    <w:rsid w:val="005F5583"/>
    <w:rsid w:val="005F5EAB"/>
    <w:rsid w:val="005F6CC7"/>
    <w:rsid w:val="006109A4"/>
    <w:rsid w:val="00614859"/>
    <w:rsid w:val="0062560D"/>
    <w:rsid w:val="0063161C"/>
    <w:rsid w:val="00646BA3"/>
    <w:rsid w:val="00646DCC"/>
    <w:rsid w:val="00656A7E"/>
    <w:rsid w:val="00664A4E"/>
    <w:rsid w:val="0066550F"/>
    <w:rsid w:val="00671D8A"/>
    <w:rsid w:val="0068309E"/>
    <w:rsid w:val="006844A2"/>
    <w:rsid w:val="00693A78"/>
    <w:rsid w:val="006962B9"/>
    <w:rsid w:val="00697D2F"/>
    <w:rsid w:val="006A59CE"/>
    <w:rsid w:val="006B2B9F"/>
    <w:rsid w:val="006C1359"/>
    <w:rsid w:val="006C17A2"/>
    <w:rsid w:val="006C59C3"/>
    <w:rsid w:val="006D2D7B"/>
    <w:rsid w:val="006D30D8"/>
    <w:rsid w:val="006D4AF2"/>
    <w:rsid w:val="006E097B"/>
    <w:rsid w:val="006F0D46"/>
    <w:rsid w:val="006F1FE3"/>
    <w:rsid w:val="007017A0"/>
    <w:rsid w:val="00710975"/>
    <w:rsid w:val="007111D1"/>
    <w:rsid w:val="00721BE0"/>
    <w:rsid w:val="007263D7"/>
    <w:rsid w:val="00735BC3"/>
    <w:rsid w:val="0073637E"/>
    <w:rsid w:val="007416E8"/>
    <w:rsid w:val="00742D83"/>
    <w:rsid w:val="0074681A"/>
    <w:rsid w:val="00747798"/>
    <w:rsid w:val="007524B8"/>
    <w:rsid w:val="00754C21"/>
    <w:rsid w:val="0077161D"/>
    <w:rsid w:val="00772D37"/>
    <w:rsid w:val="00780661"/>
    <w:rsid w:val="00784046"/>
    <w:rsid w:val="007A6D28"/>
    <w:rsid w:val="007A752F"/>
    <w:rsid w:val="007D2FA9"/>
    <w:rsid w:val="007D5352"/>
    <w:rsid w:val="007F3B44"/>
    <w:rsid w:val="00801C32"/>
    <w:rsid w:val="00805BAD"/>
    <w:rsid w:val="008063EB"/>
    <w:rsid w:val="0080763A"/>
    <w:rsid w:val="0081330C"/>
    <w:rsid w:val="00815DF1"/>
    <w:rsid w:val="00817396"/>
    <w:rsid w:val="00827D03"/>
    <w:rsid w:val="00832197"/>
    <w:rsid w:val="00834420"/>
    <w:rsid w:val="00840DA0"/>
    <w:rsid w:val="00853414"/>
    <w:rsid w:val="00865D12"/>
    <w:rsid w:val="00866175"/>
    <w:rsid w:val="00866B14"/>
    <w:rsid w:val="00875BC6"/>
    <w:rsid w:val="00875F30"/>
    <w:rsid w:val="008777EE"/>
    <w:rsid w:val="0088574D"/>
    <w:rsid w:val="008871C5"/>
    <w:rsid w:val="00891D72"/>
    <w:rsid w:val="00895152"/>
    <w:rsid w:val="008A1165"/>
    <w:rsid w:val="008A544E"/>
    <w:rsid w:val="008B3D75"/>
    <w:rsid w:val="008B590C"/>
    <w:rsid w:val="008C7672"/>
    <w:rsid w:val="008D3F5F"/>
    <w:rsid w:val="008D69C8"/>
    <w:rsid w:val="008D71C9"/>
    <w:rsid w:val="008F78E8"/>
    <w:rsid w:val="00903519"/>
    <w:rsid w:val="009044A2"/>
    <w:rsid w:val="00904B1E"/>
    <w:rsid w:val="009059A4"/>
    <w:rsid w:val="0091401D"/>
    <w:rsid w:val="00914E0A"/>
    <w:rsid w:val="00930BA8"/>
    <w:rsid w:val="00942F71"/>
    <w:rsid w:val="00945BE5"/>
    <w:rsid w:val="00952C9A"/>
    <w:rsid w:val="00964960"/>
    <w:rsid w:val="00980615"/>
    <w:rsid w:val="009A3D29"/>
    <w:rsid w:val="009C355D"/>
    <w:rsid w:val="009C5CFF"/>
    <w:rsid w:val="009D3D48"/>
    <w:rsid w:val="009D3E21"/>
    <w:rsid w:val="009E06A5"/>
    <w:rsid w:val="009E2603"/>
    <w:rsid w:val="009F1E82"/>
    <w:rsid w:val="00A02F8D"/>
    <w:rsid w:val="00A073D4"/>
    <w:rsid w:val="00A10704"/>
    <w:rsid w:val="00A1091A"/>
    <w:rsid w:val="00A118AF"/>
    <w:rsid w:val="00A134A5"/>
    <w:rsid w:val="00A1493B"/>
    <w:rsid w:val="00A15DDD"/>
    <w:rsid w:val="00A20DC1"/>
    <w:rsid w:val="00A305DF"/>
    <w:rsid w:val="00A31012"/>
    <w:rsid w:val="00A34EEC"/>
    <w:rsid w:val="00A42138"/>
    <w:rsid w:val="00A42FA3"/>
    <w:rsid w:val="00A449EB"/>
    <w:rsid w:val="00A45FA2"/>
    <w:rsid w:val="00A52384"/>
    <w:rsid w:val="00A54372"/>
    <w:rsid w:val="00A547E5"/>
    <w:rsid w:val="00A55473"/>
    <w:rsid w:val="00A72B6F"/>
    <w:rsid w:val="00AA43CF"/>
    <w:rsid w:val="00AA5EB6"/>
    <w:rsid w:val="00AB3444"/>
    <w:rsid w:val="00AC0582"/>
    <w:rsid w:val="00AC0F9D"/>
    <w:rsid w:val="00B0736B"/>
    <w:rsid w:val="00B21E95"/>
    <w:rsid w:val="00B269C5"/>
    <w:rsid w:val="00B32536"/>
    <w:rsid w:val="00B3284D"/>
    <w:rsid w:val="00B335F0"/>
    <w:rsid w:val="00B33D94"/>
    <w:rsid w:val="00B37191"/>
    <w:rsid w:val="00B37AAD"/>
    <w:rsid w:val="00B52CBC"/>
    <w:rsid w:val="00B52EAD"/>
    <w:rsid w:val="00B64AD4"/>
    <w:rsid w:val="00B73A7B"/>
    <w:rsid w:val="00B7797A"/>
    <w:rsid w:val="00B804AD"/>
    <w:rsid w:val="00B80BC3"/>
    <w:rsid w:val="00B905B0"/>
    <w:rsid w:val="00B92703"/>
    <w:rsid w:val="00B92DB1"/>
    <w:rsid w:val="00BC053B"/>
    <w:rsid w:val="00BC05F9"/>
    <w:rsid w:val="00BC24B4"/>
    <w:rsid w:val="00BC252B"/>
    <w:rsid w:val="00BE0912"/>
    <w:rsid w:val="00BE2857"/>
    <w:rsid w:val="00BF3873"/>
    <w:rsid w:val="00BF486D"/>
    <w:rsid w:val="00C01AF8"/>
    <w:rsid w:val="00C057CF"/>
    <w:rsid w:val="00C3060E"/>
    <w:rsid w:val="00C32001"/>
    <w:rsid w:val="00C32669"/>
    <w:rsid w:val="00C45874"/>
    <w:rsid w:val="00C46EC9"/>
    <w:rsid w:val="00C62F62"/>
    <w:rsid w:val="00C667F4"/>
    <w:rsid w:val="00C74B35"/>
    <w:rsid w:val="00C80007"/>
    <w:rsid w:val="00C94713"/>
    <w:rsid w:val="00CA2377"/>
    <w:rsid w:val="00CA65CD"/>
    <w:rsid w:val="00CC3D4D"/>
    <w:rsid w:val="00CC72A6"/>
    <w:rsid w:val="00CC7A93"/>
    <w:rsid w:val="00CD0EC8"/>
    <w:rsid w:val="00CD5091"/>
    <w:rsid w:val="00CD684C"/>
    <w:rsid w:val="00CE0F16"/>
    <w:rsid w:val="00CE69C7"/>
    <w:rsid w:val="00CF5172"/>
    <w:rsid w:val="00D0100B"/>
    <w:rsid w:val="00D0183C"/>
    <w:rsid w:val="00D02B8C"/>
    <w:rsid w:val="00D02D63"/>
    <w:rsid w:val="00D02F7F"/>
    <w:rsid w:val="00D15C71"/>
    <w:rsid w:val="00D163B0"/>
    <w:rsid w:val="00D22D21"/>
    <w:rsid w:val="00D277CC"/>
    <w:rsid w:val="00D33870"/>
    <w:rsid w:val="00D42F31"/>
    <w:rsid w:val="00D461B5"/>
    <w:rsid w:val="00D51CED"/>
    <w:rsid w:val="00D57372"/>
    <w:rsid w:val="00D57694"/>
    <w:rsid w:val="00D6482D"/>
    <w:rsid w:val="00D65216"/>
    <w:rsid w:val="00D65E70"/>
    <w:rsid w:val="00D66F52"/>
    <w:rsid w:val="00D7287C"/>
    <w:rsid w:val="00D72DCC"/>
    <w:rsid w:val="00D80251"/>
    <w:rsid w:val="00D80A26"/>
    <w:rsid w:val="00D9244F"/>
    <w:rsid w:val="00DA19A2"/>
    <w:rsid w:val="00DC5CB2"/>
    <w:rsid w:val="00DE0A55"/>
    <w:rsid w:val="00DE68B0"/>
    <w:rsid w:val="00DF13EE"/>
    <w:rsid w:val="00DF3232"/>
    <w:rsid w:val="00E02787"/>
    <w:rsid w:val="00E0491F"/>
    <w:rsid w:val="00E06D5F"/>
    <w:rsid w:val="00E176F3"/>
    <w:rsid w:val="00E20951"/>
    <w:rsid w:val="00E20DAA"/>
    <w:rsid w:val="00E320E3"/>
    <w:rsid w:val="00E33862"/>
    <w:rsid w:val="00E367D0"/>
    <w:rsid w:val="00E37562"/>
    <w:rsid w:val="00E41820"/>
    <w:rsid w:val="00E47179"/>
    <w:rsid w:val="00E61167"/>
    <w:rsid w:val="00E70161"/>
    <w:rsid w:val="00E73757"/>
    <w:rsid w:val="00E776B8"/>
    <w:rsid w:val="00E80D2C"/>
    <w:rsid w:val="00E80F38"/>
    <w:rsid w:val="00E8760C"/>
    <w:rsid w:val="00E918EB"/>
    <w:rsid w:val="00EA3BD3"/>
    <w:rsid w:val="00EA4D9B"/>
    <w:rsid w:val="00EA799E"/>
    <w:rsid w:val="00EB0E2B"/>
    <w:rsid w:val="00EB4F0C"/>
    <w:rsid w:val="00EC0367"/>
    <w:rsid w:val="00EC661F"/>
    <w:rsid w:val="00ED100E"/>
    <w:rsid w:val="00ED17EE"/>
    <w:rsid w:val="00EE2249"/>
    <w:rsid w:val="00EF1227"/>
    <w:rsid w:val="00F072DC"/>
    <w:rsid w:val="00F2256B"/>
    <w:rsid w:val="00F2587E"/>
    <w:rsid w:val="00F367AE"/>
    <w:rsid w:val="00F36E2D"/>
    <w:rsid w:val="00F40878"/>
    <w:rsid w:val="00F50117"/>
    <w:rsid w:val="00F521AC"/>
    <w:rsid w:val="00F70BB3"/>
    <w:rsid w:val="00F72B3B"/>
    <w:rsid w:val="00F74C91"/>
    <w:rsid w:val="00F84D60"/>
    <w:rsid w:val="00F91487"/>
    <w:rsid w:val="00F92B6A"/>
    <w:rsid w:val="00FC601F"/>
    <w:rsid w:val="00FD6C5F"/>
    <w:rsid w:val="00FF16BA"/>
    <w:rsid w:val="215CC556"/>
    <w:rsid w:val="54ADD6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81958"/>
  <w15:chartTrackingRefBased/>
  <w15:docId w15:val="{440B6933-993E-487C-9379-A6BCFCC1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857"/>
    <w:pPr>
      <w:spacing w:after="0" w:line="240" w:lineRule="auto"/>
    </w:pPr>
    <w:rPr>
      <w:rFonts w:ascii="Times New Roman" w:eastAsia="ヒラギノ角ゴ Pro W3" w:hAnsi="Times New Roman" w:cs="Times New Roman"/>
      <w:color w:val="000000"/>
      <w:sz w:val="21"/>
      <w:szCs w:val="24"/>
    </w:rPr>
  </w:style>
  <w:style w:type="paragraph" w:styleId="Heading1">
    <w:name w:val="heading 1"/>
    <w:basedOn w:val="Normal"/>
    <w:next w:val="Normal"/>
    <w:link w:val="Heading1Char"/>
    <w:uiPriority w:val="9"/>
    <w:qFormat/>
    <w:rsid w:val="006D2D7B"/>
    <w:pPr>
      <w:keepNext/>
      <w:keepLines/>
      <w:shd w:val="clear" w:color="auto" w:fill="FFD966" w:themeFill="accent4" w:themeFillTint="99"/>
      <w:spacing w:before="240" w:line="259" w:lineRule="auto"/>
      <w:contextualSpacing/>
      <w:outlineLvl w:val="0"/>
    </w:pPr>
    <w:rPr>
      <w:rFonts w:ascii="Arial" w:eastAsia="Times New Roman" w:hAnsi="Arial" w:cs="Arial"/>
      <w:b/>
      <w:bCs/>
      <w:color w:val="auto"/>
      <w:kern w:val="32"/>
      <w:sz w:val="32"/>
      <w:szCs w:val="32"/>
    </w:rPr>
  </w:style>
  <w:style w:type="paragraph" w:styleId="Heading2">
    <w:name w:val="heading 2"/>
    <w:basedOn w:val="Normal"/>
    <w:next w:val="Normal"/>
    <w:link w:val="Heading2Char"/>
    <w:uiPriority w:val="9"/>
    <w:unhideWhenUsed/>
    <w:qFormat/>
    <w:rsid w:val="00553ABF"/>
    <w:pPr>
      <w:keepNext/>
      <w:numPr>
        <w:numId w:val="30"/>
      </w:numPr>
      <w:pBdr>
        <w:top w:val="single" w:sz="12" w:space="1" w:color="FFD966" w:themeColor="accent4" w:themeTint="99"/>
        <w:bottom w:val="single" w:sz="12" w:space="1" w:color="FFD966" w:themeColor="accent4" w:themeTint="99"/>
      </w:pBdr>
      <w:overflowPunct w:val="0"/>
      <w:autoSpaceDE w:val="0"/>
      <w:autoSpaceDN w:val="0"/>
      <w:adjustRightInd w:val="0"/>
      <w:spacing w:before="240" w:after="160" w:line="259" w:lineRule="auto"/>
      <w:ind w:left="360"/>
      <w:contextualSpacing/>
      <w:textAlignment w:val="baseline"/>
      <w:outlineLvl w:val="1"/>
    </w:pPr>
    <w:rPr>
      <w:rFonts w:asciiTheme="minorHAnsi" w:eastAsia="Malgun Gothic Semilight" w:hAnsiTheme="minorHAnsi" w:cstheme="minorHAnsi"/>
      <w:b/>
      <w:color w:val="auto"/>
      <w:sz w:val="28"/>
      <w:szCs w:val="28"/>
    </w:rPr>
  </w:style>
  <w:style w:type="paragraph" w:styleId="Heading3">
    <w:name w:val="heading 3"/>
    <w:basedOn w:val="Normal"/>
    <w:next w:val="Normal"/>
    <w:link w:val="Heading3Char"/>
    <w:uiPriority w:val="9"/>
    <w:unhideWhenUsed/>
    <w:qFormat/>
    <w:rsid w:val="003D1125"/>
    <w:pPr>
      <w:keepNext/>
      <w:keepLines/>
      <w:spacing w:before="40"/>
      <w:outlineLvl w:val="2"/>
    </w:pPr>
    <w:rPr>
      <w:rFonts w:ascii="Calibri" w:eastAsiaTheme="majorEastAsia" w:hAnsi="Calibri" w:cstheme="majorBidi"/>
      <w:b/>
      <w:color w:val="000000" w:themeColor="text1"/>
      <w:sz w:val="24"/>
    </w:rPr>
  </w:style>
  <w:style w:type="paragraph" w:styleId="Heading4">
    <w:name w:val="heading 4"/>
    <w:basedOn w:val="Normal"/>
    <w:next w:val="Normal"/>
    <w:link w:val="Heading4Char"/>
    <w:qFormat/>
    <w:rsid w:val="007017A0"/>
    <w:pPr>
      <w:keepNext/>
      <w:numPr>
        <w:numId w:val="34"/>
      </w:numPr>
      <w:outlineLvl w:val="3"/>
    </w:pPr>
    <w:rPr>
      <w:rFonts w:ascii="Calibri" w:eastAsia="Malgun Gothic Semilight" w:hAnsi="Calibri"/>
      <w:b/>
      <w:color w:val="auto"/>
      <w:sz w:val="24"/>
      <w:szCs w:val="20"/>
    </w:rPr>
  </w:style>
  <w:style w:type="paragraph" w:styleId="Heading5">
    <w:name w:val="heading 5"/>
    <w:basedOn w:val="Normal"/>
    <w:next w:val="Normal"/>
    <w:link w:val="Heading5Char"/>
    <w:qFormat/>
    <w:rsid w:val="00266C88"/>
    <w:pPr>
      <w:outlineLvl w:val="4"/>
    </w:pPr>
    <w:rPr>
      <w:rFonts w:asciiTheme="minorHAnsi" w:eastAsia="Malgun Gothic Semilight" w:hAnsiTheme="minorHAnsi" w:cstheme="minorHAnsi"/>
      <w:b/>
      <w:color w:val="auto"/>
      <w:sz w:val="24"/>
      <w:szCs w:val="22"/>
    </w:rPr>
  </w:style>
  <w:style w:type="paragraph" w:styleId="Heading6">
    <w:name w:val="heading 6"/>
    <w:basedOn w:val="Heading4"/>
    <w:next w:val="Normal"/>
    <w:link w:val="Heading6Char"/>
    <w:qFormat/>
    <w:rsid w:val="00A02F8D"/>
    <w:pPr>
      <w:numPr>
        <w:numId w:val="10"/>
      </w:numPr>
      <w:outlineLvl w:val="5"/>
    </w:pPr>
  </w:style>
  <w:style w:type="paragraph" w:styleId="Heading7">
    <w:name w:val="heading 7"/>
    <w:basedOn w:val="Normal"/>
    <w:next w:val="Normal"/>
    <w:link w:val="Heading7Char"/>
    <w:qFormat/>
    <w:rsid w:val="00BE2857"/>
    <w:pPr>
      <w:numPr>
        <w:ilvl w:val="6"/>
        <w:numId w:val="1"/>
      </w:numPr>
      <w:spacing w:before="240" w:after="60"/>
      <w:outlineLvl w:val="6"/>
    </w:pPr>
    <w:rPr>
      <w:rFonts w:eastAsia="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D7B"/>
    <w:rPr>
      <w:rFonts w:ascii="Arial" w:eastAsia="Times New Roman" w:hAnsi="Arial" w:cs="Arial"/>
      <w:b/>
      <w:bCs/>
      <w:kern w:val="32"/>
      <w:sz w:val="32"/>
      <w:szCs w:val="32"/>
      <w:shd w:val="clear" w:color="auto" w:fill="FFD966" w:themeFill="accent4" w:themeFillTint="99"/>
    </w:rPr>
  </w:style>
  <w:style w:type="character" w:customStyle="1" w:styleId="Heading4Char">
    <w:name w:val="Heading 4 Char"/>
    <w:basedOn w:val="DefaultParagraphFont"/>
    <w:link w:val="Heading4"/>
    <w:rsid w:val="007017A0"/>
    <w:rPr>
      <w:rFonts w:ascii="Calibri" w:eastAsia="Malgun Gothic Semilight" w:hAnsi="Calibri" w:cs="Times New Roman"/>
      <w:b/>
      <w:sz w:val="24"/>
      <w:szCs w:val="20"/>
    </w:rPr>
  </w:style>
  <w:style w:type="character" w:customStyle="1" w:styleId="Heading5Char">
    <w:name w:val="Heading 5 Char"/>
    <w:basedOn w:val="DefaultParagraphFont"/>
    <w:link w:val="Heading5"/>
    <w:rsid w:val="00266C88"/>
    <w:rPr>
      <w:rFonts w:eastAsia="Malgun Gothic Semilight" w:cstheme="minorHAnsi"/>
      <w:b/>
      <w:sz w:val="24"/>
    </w:rPr>
  </w:style>
  <w:style w:type="character" w:customStyle="1" w:styleId="Heading6Char">
    <w:name w:val="Heading 6 Char"/>
    <w:basedOn w:val="DefaultParagraphFont"/>
    <w:link w:val="Heading6"/>
    <w:rsid w:val="00A02F8D"/>
    <w:rPr>
      <w:rFonts w:ascii="Calibri" w:eastAsia="Malgun Gothic Semilight" w:hAnsi="Calibri" w:cs="Times New Roman"/>
      <w:b/>
      <w:szCs w:val="20"/>
    </w:rPr>
  </w:style>
  <w:style w:type="character" w:customStyle="1" w:styleId="Heading7Char">
    <w:name w:val="Heading 7 Char"/>
    <w:basedOn w:val="DefaultParagraphFont"/>
    <w:link w:val="Heading7"/>
    <w:rsid w:val="00BE2857"/>
    <w:rPr>
      <w:rFonts w:ascii="Times New Roman" w:eastAsia="Times New Roman" w:hAnsi="Times New Roman" w:cs="Times New Roman"/>
      <w:sz w:val="21"/>
      <w:szCs w:val="24"/>
    </w:rPr>
  </w:style>
  <w:style w:type="paragraph" w:customStyle="1" w:styleId="Default">
    <w:name w:val="Default"/>
    <w:rsid w:val="00BE2857"/>
    <w:pPr>
      <w:spacing w:after="0" w:line="240" w:lineRule="auto"/>
    </w:pPr>
    <w:rPr>
      <w:rFonts w:ascii="Times New Roman" w:eastAsia="ヒラギノ角ゴ Pro W3" w:hAnsi="Times New Roman" w:cs="Times New Roman"/>
      <w:color w:val="000000"/>
      <w:sz w:val="24"/>
      <w:szCs w:val="20"/>
    </w:rPr>
  </w:style>
  <w:style w:type="paragraph" w:styleId="CommentText">
    <w:name w:val="annotation text"/>
    <w:basedOn w:val="Normal"/>
    <w:link w:val="CommentTextChar"/>
    <w:uiPriority w:val="99"/>
    <w:rsid w:val="00BE2857"/>
    <w:rPr>
      <w:sz w:val="20"/>
      <w:szCs w:val="20"/>
    </w:rPr>
  </w:style>
  <w:style w:type="character" w:customStyle="1" w:styleId="CommentTextChar">
    <w:name w:val="Comment Text Char"/>
    <w:basedOn w:val="DefaultParagraphFont"/>
    <w:link w:val="CommentText"/>
    <w:uiPriority w:val="99"/>
    <w:rsid w:val="00BE2857"/>
    <w:rPr>
      <w:rFonts w:ascii="Times New Roman" w:eastAsia="ヒラギノ角ゴ Pro W3" w:hAnsi="Times New Roman" w:cs="Times New Roman"/>
      <w:color w:val="000000"/>
      <w:sz w:val="20"/>
      <w:szCs w:val="20"/>
    </w:rPr>
  </w:style>
  <w:style w:type="paragraph" w:styleId="ListParagraph">
    <w:name w:val="List Paragraph"/>
    <w:basedOn w:val="Normal"/>
    <w:uiPriority w:val="34"/>
    <w:qFormat/>
    <w:rsid w:val="00BE2857"/>
    <w:pPr>
      <w:ind w:left="720"/>
      <w:contextualSpacing/>
    </w:pPr>
  </w:style>
  <w:style w:type="character" w:styleId="Hyperlink">
    <w:name w:val="Hyperlink"/>
    <w:unhideWhenUsed/>
    <w:rsid w:val="00BE2857"/>
    <w:rPr>
      <w:color w:val="0000FF"/>
      <w:u w:val="single"/>
    </w:rPr>
  </w:style>
  <w:style w:type="paragraph" w:styleId="FootnoteText">
    <w:name w:val="footnote text"/>
    <w:basedOn w:val="Normal"/>
    <w:link w:val="FootnoteTextChar"/>
    <w:uiPriority w:val="99"/>
    <w:rsid w:val="00BE2857"/>
    <w:rPr>
      <w:sz w:val="20"/>
      <w:szCs w:val="20"/>
    </w:rPr>
  </w:style>
  <w:style w:type="character" w:customStyle="1" w:styleId="FootnoteTextChar">
    <w:name w:val="Footnote Text Char"/>
    <w:basedOn w:val="DefaultParagraphFont"/>
    <w:link w:val="FootnoteText"/>
    <w:uiPriority w:val="99"/>
    <w:rsid w:val="00BE2857"/>
    <w:rPr>
      <w:rFonts w:ascii="Times New Roman" w:eastAsia="ヒラギノ角ゴ Pro W3" w:hAnsi="Times New Roman" w:cs="Times New Roman"/>
      <w:color w:val="000000"/>
      <w:sz w:val="20"/>
      <w:szCs w:val="20"/>
    </w:rPr>
  </w:style>
  <w:style w:type="character" w:styleId="FootnoteReference">
    <w:name w:val="footnote reference"/>
    <w:rsid w:val="00BE2857"/>
    <w:rPr>
      <w:vertAlign w:val="superscript"/>
    </w:rPr>
  </w:style>
  <w:style w:type="paragraph" w:styleId="NormalWeb">
    <w:name w:val="Normal (Web)"/>
    <w:basedOn w:val="Normal"/>
    <w:uiPriority w:val="99"/>
    <w:unhideWhenUsed/>
    <w:rsid w:val="00BE2857"/>
    <w:pPr>
      <w:spacing w:before="100" w:beforeAutospacing="1" w:after="100" w:afterAutospacing="1"/>
    </w:pPr>
    <w:rPr>
      <w:rFonts w:eastAsia="Times New Roman"/>
      <w:color w:val="auto"/>
    </w:rPr>
  </w:style>
  <w:style w:type="table" w:styleId="TableGrid">
    <w:name w:val="Table Grid"/>
    <w:basedOn w:val="TableNormal"/>
    <w:rsid w:val="00BE28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E2857"/>
    <w:rPr>
      <w:i/>
      <w:iCs/>
    </w:rPr>
  </w:style>
  <w:style w:type="paragraph" w:styleId="HTMLAddress">
    <w:name w:val="HTML Address"/>
    <w:basedOn w:val="Normal"/>
    <w:link w:val="HTMLAddressChar"/>
    <w:uiPriority w:val="99"/>
    <w:unhideWhenUsed/>
    <w:rsid w:val="00BE2857"/>
    <w:rPr>
      <w:rFonts w:eastAsia="Times New Roman"/>
      <w:i/>
      <w:iCs/>
      <w:color w:val="auto"/>
      <w:sz w:val="24"/>
    </w:rPr>
  </w:style>
  <w:style w:type="character" w:customStyle="1" w:styleId="HTMLAddressChar">
    <w:name w:val="HTML Address Char"/>
    <w:basedOn w:val="DefaultParagraphFont"/>
    <w:link w:val="HTMLAddress"/>
    <w:uiPriority w:val="99"/>
    <w:rsid w:val="00BE2857"/>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BE0912"/>
    <w:pPr>
      <w:tabs>
        <w:tab w:val="center" w:pos="4680"/>
        <w:tab w:val="right" w:pos="9360"/>
      </w:tabs>
    </w:pPr>
  </w:style>
  <w:style w:type="character" w:customStyle="1" w:styleId="HeaderChar">
    <w:name w:val="Header Char"/>
    <w:basedOn w:val="DefaultParagraphFont"/>
    <w:link w:val="Header"/>
    <w:uiPriority w:val="99"/>
    <w:rsid w:val="00BE0912"/>
    <w:rPr>
      <w:rFonts w:ascii="Times New Roman" w:eastAsia="ヒラギノ角ゴ Pro W3" w:hAnsi="Times New Roman" w:cs="Times New Roman"/>
      <w:color w:val="000000"/>
      <w:sz w:val="21"/>
      <w:szCs w:val="24"/>
    </w:rPr>
  </w:style>
  <w:style w:type="paragraph" w:styleId="Footer">
    <w:name w:val="footer"/>
    <w:basedOn w:val="Normal"/>
    <w:link w:val="FooterChar"/>
    <w:uiPriority w:val="99"/>
    <w:unhideWhenUsed/>
    <w:rsid w:val="00BE0912"/>
    <w:pPr>
      <w:tabs>
        <w:tab w:val="center" w:pos="4680"/>
        <w:tab w:val="right" w:pos="9360"/>
      </w:tabs>
    </w:pPr>
  </w:style>
  <w:style w:type="character" w:customStyle="1" w:styleId="FooterChar">
    <w:name w:val="Footer Char"/>
    <w:basedOn w:val="DefaultParagraphFont"/>
    <w:link w:val="Footer"/>
    <w:uiPriority w:val="99"/>
    <w:rsid w:val="00BE0912"/>
    <w:rPr>
      <w:rFonts w:ascii="Times New Roman" w:eastAsia="ヒラギノ角ゴ Pro W3" w:hAnsi="Times New Roman" w:cs="Times New Roman"/>
      <w:color w:val="000000"/>
      <w:sz w:val="21"/>
      <w:szCs w:val="24"/>
    </w:rPr>
  </w:style>
  <w:style w:type="character" w:styleId="UnresolvedMention">
    <w:name w:val="Unresolved Mention"/>
    <w:basedOn w:val="DefaultParagraphFont"/>
    <w:uiPriority w:val="99"/>
    <w:semiHidden/>
    <w:unhideWhenUsed/>
    <w:rsid w:val="00693A78"/>
    <w:rPr>
      <w:color w:val="605E5C"/>
      <w:shd w:val="clear" w:color="auto" w:fill="E1DFDD"/>
    </w:rPr>
  </w:style>
  <w:style w:type="paragraph" w:styleId="BodyText">
    <w:name w:val="Body Text"/>
    <w:basedOn w:val="Normal"/>
    <w:link w:val="BodyTextChar"/>
    <w:uiPriority w:val="99"/>
    <w:semiHidden/>
    <w:unhideWhenUsed/>
    <w:rsid w:val="001A1648"/>
    <w:pPr>
      <w:spacing w:after="120"/>
    </w:pPr>
  </w:style>
  <w:style w:type="character" w:customStyle="1" w:styleId="BodyTextChar">
    <w:name w:val="Body Text Char"/>
    <w:basedOn w:val="DefaultParagraphFont"/>
    <w:link w:val="BodyText"/>
    <w:uiPriority w:val="99"/>
    <w:semiHidden/>
    <w:rsid w:val="001A1648"/>
    <w:rPr>
      <w:rFonts w:ascii="Times New Roman" w:eastAsia="ヒラギノ角ゴ Pro W3" w:hAnsi="Times New Roman" w:cs="Times New Roman"/>
      <w:color w:val="000000"/>
      <w:sz w:val="21"/>
      <w:szCs w:val="24"/>
    </w:rPr>
  </w:style>
  <w:style w:type="character" w:customStyle="1" w:styleId="normaltextrun">
    <w:name w:val="normaltextrun"/>
    <w:basedOn w:val="DefaultParagraphFont"/>
    <w:rsid w:val="00D02D63"/>
  </w:style>
  <w:style w:type="character" w:customStyle="1" w:styleId="eop">
    <w:name w:val="eop"/>
    <w:basedOn w:val="DefaultParagraphFont"/>
    <w:rsid w:val="00D02D63"/>
  </w:style>
  <w:style w:type="paragraph" w:customStyle="1" w:styleId="paragraph">
    <w:name w:val="paragraph"/>
    <w:basedOn w:val="Normal"/>
    <w:rsid w:val="00D02D63"/>
    <w:pPr>
      <w:spacing w:before="100" w:beforeAutospacing="1" w:after="100" w:afterAutospacing="1"/>
    </w:pPr>
    <w:rPr>
      <w:rFonts w:eastAsia="Times New Roman"/>
      <w:color w:val="auto"/>
      <w:sz w:val="24"/>
    </w:rPr>
  </w:style>
  <w:style w:type="character" w:customStyle="1" w:styleId="Heading3Char">
    <w:name w:val="Heading 3 Char"/>
    <w:basedOn w:val="DefaultParagraphFont"/>
    <w:link w:val="Heading3"/>
    <w:uiPriority w:val="9"/>
    <w:rsid w:val="003D1125"/>
    <w:rPr>
      <w:rFonts w:ascii="Calibri" w:eastAsiaTheme="majorEastAsia" w:hAnsi="Calibri" w:cstheme="majorBidi"/>
      <w:b/>
      <w:color w:val="000000" w:themeColor="text1"/>
      <w:sz w:val="24"/>
      <w:szCs w:val="24"/>
    </w:rPr>
  </w:style>
  <w:style w:type="character" w:styleId="CommentReference">
    <w:name w:val="annotation reference"/>
    <w:uiPriority w:val="99"/>
    <w:semiHidden/>
    <w:rsid w:val="007D2FA9"/>
    <w:rPr>
      <w:sz w:val="16"/>
      <w:szCs w:val="16"/>
    </w:rPr>
  </w:style>
  <w:style w:type="character" w:customStyle="1" w:styleId="Heading2Char">
    <w:name w:val="Heading 2 Char"/>
    <w:basedOn w:val="DefaultParagraphFont"/>
    <w:link w:val="Heading2"/>
    <w:uiPriority w:val="9"/>
    <w:rsid w:val="00553ABF"/>
    <w:rPr>
      <w:rFonts w:eastAsia="Malgun Gothic Semilight" w:cstheme="minorHAnsi"/>
      <w:b/>
      <w:sz w:val="28"/>
      <w:szCs w:val="28"/>
    </w:rPr>
  </w:style>
  <w:style w:type="numbering" w:customStyle="1" w:styleId="List41">
    <w:name w:val="List 41"/>
    <w:rsid w:val="00865D12"/>
    <w:pPr>
      <w:numPr>
        <w:numId w:val="31"/>
      </w:numPr>
    </w:pPr>
  </w:style>
  <w:style w:type="paragraph" w:styleId="CommentSubject">
    <w:name w:val="annotation subject"/>
    <w:basedOn w:val="CommentText"/>
    <w:next w:val="CommentText"/>
    <w:link w:val="CommentSubjectChar"/>
    <w:uiPriority w:val="99"/>
    <w:semiHidden/>
    <w:unhideWhenUsed/>
    <w:rsid w:val="003E0350"/>
    <w:rPr>
      <w:b/>
      <w:bCs/>
    </w:rPr>
  </w:style>
  <w:style w:type="character" w:customStyle="1" w:styleId="CommentSubjectChar">
    <w:name w:val="Comment Subject Char"/>
    <w:basedOn w:val="CommentTextChar"/>
    <w:link w:val="CommentSubject"/>
    <w:uiPriority w:val="99"/>
    <w:semiHidden/>
    <w:rsid w:val="003E0350"/>
    <w:rPr>
      <w:rFonts w:ascii="Times New Roman" w:eastAsia="ヒラギノ角ゴ Pro W3" w:hAnsi="Times New Roman" w:cs="Times New Roman"/>
      <w:b/>
      <w:bCs/>
      <w:color w:val="000000"/>
      <w:sz w:val="20"/>
      <w:szCs w:val="20"/>
    </w:rPr>
  </w:style>
  <w:style w:type="paragraph" w:styleId="BodyText2">
    <w:name w:val="Body Text 2"/>
    <w:basedOn w:val="Normal"/>
    <w:link w:val="BodyText2Char"/>
    <w:uiPriority w:val="99"/>
    <w:semiHidden/>
    <w:unhideWhenUsed/>
    <w:rsid w:val="00F70BB3"/>
    <w:pPr>
      <w:spacing w:after="120" w:line="480" w:lineRule="auto"/>
    </w:pPr>
  </w:style>
  <w:style w:type="character" w:customStyle="1" w:styleId="BodyText2Char">
    <w:name w:val="Body Text 2 Char"/>
    <w:basedOn w:val="DefaultParagraphFont"/>
    <w:link w:val="BodyText2"/>
    <w:uiPriority w:val="99"/>
    <w:semiHidden/>
    <w:rsid w:val="00F70BB3"/>
    <w:rPr>
      <w:rFonts w:ascii="Times New Roman" w:eastAsia="ヒラギノ角ゴ Pro W3" w:hAnsi="Times New Roman" w:cs="Times New Roman"/>
      <w:color w:val="000000"/>
      <w:sz w:val="21"/>
      <w:szCs w:val="24"/>
    </w:rPr>
  </w:style>
  <w:style w:type="paragraph" w:customStyle="1" w:styleId="ColorfulList-Accent11">
    <w:name w:val="Colorful List - Accent 11"/>
    <w:basedOn w:val="Normal"/>
    <w:uiPriority w:val="99"/>
    <w:qFormat/>
    <w:rsid w:val="00DE68B0"/>
    <w:pPr>
      <w:ind w:left="720"/>
      <w:contextualSpacing/>
    </w:pPr>
    <w:rPr>
      <w:rFonts w:ascii="Arial" w:eastAsia="Times New Roman" w:hAnsi="Arial"/>
      <w:color w:val="auto"/>
      <w:sz w:val="22"/>
      <w:szCs w:val="20"/>
    </w:rPr>
  </w:style>
  <w:style w:type="paragraph" w:styleId="Revision">
    <w:name w:val="Revision"/>
    <w:hidden/>
    <w:uiPriority w:val="99"/>
    <w:semiHidden/>
    <w:rsid w:val="00E73757"/>
    <w:pPr>
      <w:spacing w:after="0" w:line="240" w:lineRule="auto"/>
    </w:pPr>
    <w:rPr>
      <w:rFonts w:ascii="Times New Roman" w:eastAsia="ヒラギノ角ゴ Pro W3" w:hAnsi="Times New Roman" w:cs="Times New Roman"/>
      <w:color w:val="000000"/>
      <w:sz w:val="21"/>
      <w:szCs w:val="24"/>
    </w:rPr>
  </w:style>
  <w:style w:type="character" w:styleId="FollowedHyperlink">
    <w:name w:val="FollowedHyperlink"/>
    <w:basedOn w:val="DefaultParagraphFont"/>
    <w:uiPriority w:val="99"/>
    <w:semiHidden/>
    <w:unhideWhenUsed/>
    <w:rsid w:val="00A10704"/>
    <w:rPr>
      <w:color w:val="954F72" w:themeColor="followedHyperlink"/>
      <w:u w:val="single"/>
    </w:rPr>
  </w:style>
  <w:style w:type="character" w:styleId="Mention">
    <w:name w:val="Mention"/>
    <w:basedOn w:val="DefaultParagraphFont"/>
    <w:uiPriority w:val="99"/>
    <w:unhideWhenUsed/>
    <w:rsid w:val="008F78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9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674F5938EB94393EABB10B3582097" ma:contentTypeVersion="19" ma:contentTypeDescription="Create a new document." ma:contentTypeScope="" ma:versionID="8d44af3c447422521181a6177a3ef1cc">
  <xsd:schema xmlns:xsd="http://www.w3.org/2001/XMLSchema" xmlns:xs="http://www.w3.org/2001/XMLSchema" xmlns:p="http://schemas.microsoft.com/office/2006/metadata/properties" xmlns:ns2="91bffe38-db69-4376-80f2-3779a2b185c8" xmlns:ns3="df4c992a-13ab-4b84-9611-405cd1418276" targetNamespace="http://schemas.microsoft.com/office/2006/metadata/properties" ma:root="true" ma:fieldsID="ac4f8325bcedc55c5ebbf07e8fdeb67e" ns2:_="" ns3:_="">
    <xsd:import namespace="91bffe38-db69-4376-80f2-3779a2b185c8"/>
    <xsd:import namespace="df4c992a-13ab-4b84-9611-405cd1418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fe38-db69-4376-80f2-3779a2b18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c992a-13ab-4b84-9611-405cd14182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e59625-8619-4811-91d8-3959b6623622}" ma:internalName="TaxCatchAll" ma:showField="CatchAllData" ma:web="df4c992a-13ab-4b84-9611-405cd1418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51E0CF-0B92-4155-B395-43167086F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ffe38-db69-4376-80f2-3779a2b185c8"/>
    <ds:schemaRef ds:uri="df4c992a-13ab-4b84-9611-405cd1418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C1D73-AF41-469D-8760-7A66898B89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Orozco Nagel</dc:creator>
  <cp:keywords/>
  <dc:description/>
  <cp:lastModifiedBy>Ashley Tenney</cp:lastModifiedBy>
  <cp:revision>284</cp:revision>
  <dcterms:created xsi:type="dcterms:W3CDTF">2022-09-01T20:43:00Z</dcterms:created>
  <dcterms:modified xsi:type="dcterms:W3CDTF">2023-09-20T21:21:00Z</dcterms:modified>
</cp:coreProperties>
</file>